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20F3E6" w14:textId="79359F68" w:rsidR="0067505E" w:rsidRDefault="0067505E" w:rsidP="0054741C"/>
    <w:p w14:paraId="24C320F3" w14:textId="77777777" w:rsidR="00A953E2" w:rsidRDefault="00A953E2" w:rsidP="0054741C">
      <w:pPr>
        <w:jc w:val="center"/>
        <w:rPr>
          <w:rFonts w:ascii="Arial" w:hAnsi="Arial" w:cs="Arial"/>
          <w:b/>
          <w:sz w:val="36"/>
          <w:szCs w:val="36"/>
        </w:rPr>
      </w:pPr>
    </w:p>
    <w:p w14:paraId="5F293E80" w14:textId="287E95AB" w:rsidR="0054741C" w:rsidRDefault="00D8178E" w:rsidP="0054741C">
      <w:pPr>
        <w:jc w:val="center"/>
        <w:rPr>
          <w:rFonts w:ascii="Arial" w:hAnsi="Arial" w:cs="Arial"/>
          <w:b/>
          <w:sz w:val="36"/>
          <w:szCs w:val="36"/>
        </w:rPr>
      </w:pPr>
      <w:r w:rsidRPr="00774044">
        <w:rPr>
          <w:rFonts w:ascii="Arial" w:hAnsi="Arial" w:cs="Arial"/>
          <w:b/>
          <w:sz w:val="36"/>
          <w:szCs w:val="36"/>
        </w:rPr>
        <w:t xml:space="preserve">TERMO DE </w:t>
      </w:r>
      <w:r w:rsidR="00B62BF2" w:rsidRPr="00774044">
        <w:rPr>
          <w:rFonts w:ascii="Arial" w:hAnsi="Arial" w:cs="Arial"/>
          <w:b/>
          <w:sz w:val="36"/>
          <w:szCs w:val="36"/>
        </w:rPr>
        <w:t>REF</w:t>
      </w:r>
      <w:r w:rsidR="00B62BF2">
        <w:rPr>
          <w:rFonts w:ascii="Arial" w:hAnsi="Arial" w:cs="Arial"/>
          <w:b/>
          <w:sz w:val="36"/>
          <w:szCs w:val="36"/>
        </w:rPr>
        <w:t>E</w:t>
      </w:r>
      <w:r w:rsidR="00B62BF2" w:rsidRPr="00774044">
        <w:rPr>
          <w:rFonts w:ascii="Arial" w:hAnsi="Arial" w:cs="Arial"/>
          <w:b/>
          <w:sz w:val="36"/>
          <w:szCs w:val="36"/>
        </w:rPr>
        <w:t>RÊNCIA</w:t>
      </w:r>
      <w:r w:rsidR="00A34905">
        <w:rPr>
          <w:rFonts w:ascii="Arial" w:hAnsi="Arial" w:cs="Arial"/>
          <w:b/>
          <w:sz w:val="36"/>
          <w:szCs w:val="36"/>
        </w:rPr>
        <w:t xml:space="preserve"> </w:t>
      </w:r>
      <w:r w:rsidR="00C7070E">
        <w:rPr>
          <w:rFonts w:ascii="Arial" w:hAnsi="Arial" w:cs="Arial"/>
          <w:b/>
          <w:sz w:val="36"/>
          <w:szCs w:val="36"/>
        </w:rPr>
        <w:t xml:space="preserve">– T.R.  </w:t>
      </w:r>
      <w:proofErr w:type="gramStart"/>
      <w:r w:rsidR="00A34905">
        <w:rPr>
          <w:rFonts w:ascii="Arial" w:hAnsi="Arial" w:cs="Arial"/>
          <w:b/>
          <w:sz w:val="36"/>
          <w:szCs w:val="36"/>
        </w:rPr>
        <w:t>N.º</w:t>
      </w:r>
      <w:proofErr w:type="gramEnd"/>
      <w:r w:rsidR="00A34905">
        <w:rPr>
          <w:rFonts w:ascii="Arial" w:hAnsi="Arial" w:cs="Arial"/>
          <w:b/>
          <w:sz w:val="36"/>
          <w:szCs w:val="36"/>
        </w:rPr>
        <w:t xml:space="preserve"> </w:t>
      </w:r>
      <w:r w:rsidR="00BF7CAB">
        <w:rPr>
          <w:rFonts w:ascii="Arial" w:hAnsi="Arial" w:cs="Arial"/>
          <w:b/>
          <w:sz w:val="36"/>
          <w:szCs w:val="36"/>
        </w:rPr>
        <w:t>0</w:t>
      </w:r>
      <w:r w:rsidR="004F13EB">
        <w:rPr>
          <w:rFonts w:ascii="Arial" w:hAnsi="Arial" w:cs="Arial"/>
          <w:b/>
          <w:sz w:val="36"/>
          <w:szCs w:val="36"/>
        </w:rPr>
        <w:t>1</w:t>
      </w:r>
      <w:r w:rsidR="00710254">
        <w:rPr>
          <w:rFonts w:ascii="Arial" w:hAnsi="Arial" w:cs="Arial"/>
          <w:b/>
          <w:sz w:val="36"/>
          <w:szCs w:val="36"/>
        </w:rPr>
        <w:t>2</w:t>
      </w:r>
      <w:r w:rsidR="00A34905">
        <w:rPr>
          <w:rFonts w:ascii="Arial" w:hAnsi="Arial" w:cs="Arial"/>
          <w:b/>
          <w:sz w:val="36"/>
          <w:szCs w:val="36"/>
        </w:rPr>
        <w:t>/20</w:t>
      </w:r>
      <w:r w:rsidR="004F13EB">
        <w:rPr>
          <w:rFonts w:ascii="Arial" w:hAnsi="Arial" w:cs="Arial"/>
          <w:b/>
          <w:sz w:val="36"/>
          <w:szCs w:val="36"/>
        </w:rPr>
        <w:t>26</w:t>
      </w:r>
    </w:p>
    <w:p w14:paraId="6E55DE93" w14:textId="7A37B7E4" w:rsidR="00D95C8A" w:rsidRDefault="00D95C8A" w:rsidP="0054741C">
      <w:pPr>
        <w:jc w:val="center"/>
        <w:rPr>
          <w:rFonts w:ascii="Arial" w:hAnsi="Arial" w:cs="Arial"/>
          <w:b/>
          <w:sz w:val="36"/>
          <w:szCs w:val="36"/>
        </w:rPr>
      </w:pPr>
    </w:p>
    <w:p w14:paraId="1F957B46" w14:textId="77777777" w:rsidR="00E74D50" w:rsidRDefault="00E74D50" w:rsidP="00F549B3">
      <w:pPr>
        <w:tabs>
          <w:tab w:val="left" w:pos="1275"/>
        </w:tabs>
        <w:rPr>
          <w:rFonts w:ascii="Arial" w:eastAsiaTheme="minorHAnsi" w:hAnsi="Arial" w:cs="Arial"/>
        </w:rPr>
      </w:pPr>
    </w:p>
    <w:p w14:paraId="55A1FE13" w14:textId="77777777" w:rsidR="00E74D50" w:rsidRDefault="00E74D50" w:rsidP="00F549B3">
      <w:pPr>
        <w:tabs>
          <w:tab w:val="left" w:pos="1275"/>
        </w:tabs>
        <w:rPr>
          <w:rFonts w:ascii="Arial" w:eastAsiaTheme="minorHAnsi" w:hAnsi="Arial" w:cs="Arial"/>
        </w:rPr>
      </w:pPr>
    </w:p>
    <w:p w14:paraId="261C2588" w14:textId="1C665EBE" w:rsidR="004F13EB" w:rsidRDefault="004F13EB" w:rsidP="00E74D50">
      <w:pPr>
        <w:autoSpaceDE w:val="0"/>
        <w:autoSpaceDN w:val="0"/>
        <w:adjustRightInd w:val="0"/>
        <w:rPr>
          <w:rStyle w:val="Forte"/>
          <w:rFonts w:ascii="Arial" w:hAnsi="Arial" w:cs="Arial"/>
          <w:b w:val="0"/>
        </w:rPr>
      </w:pPr>
      <w:r>
        <w:rPr>
          <w:rStyle w:val="Forte"/>
          <w:rFonts w:ascii="Arial" w:hAnsi="Arial" w:cs="Arial"/>
        </w:rPr>
        <w:t xml:space="preserve">Secretaria Demandante: </w:t>
      </w:r>
      <w:r w:rsidRPr="004F13EB">
        <w:rPr>
          <w:rStyle w:val="Forte"/>
          <w:rFonts w:ascii="Arial" w:hAnsi="Arial" w:cs="Arial"/>
          <w:b w:val="0"/>
        </w:rPr>
        <w:t>Obras e Urbanismo</w:t>
      </w:r>
    </w:p>
    <w:p w14:paraId="543C8088" w14:textId="1A504C9A" w:rsidR="004F13EB" w:rsidRDefault="004F13EB" w:rsidP="009E20C5">
      <w:pPr>
        <w:autoSpaceDE w:val="0"/>
        <w:autoSpaceDN w:val="0"/>
        <w:adjustRightInd w:val="0"/>
        <w:jc w:val="both"/>
        <w:rPr>
          <w:rStyle w:val="Forte"/>
          <w:rFonts w:ascii="Arial" w:hAnsi="Arial" w:cs="Arial"/>
        </w:rPr>
      </w:pPr>
      <w:r>
        <w:rPr>
          <w:rStyle w:val="Forte"/>
          <w:rFonts w:ascii="Arial" w:hAnsi="Arial" w:cs="Arial"/>
        </w:rPr>
        <w:t xml:space="preserve">Objeto: </w:t>
      </w:r>
      <w:r w:rsidRPr="004F13EB">
        <w:rPr>
          <w:rStyle w:val="Forte"/>
          <w:rFonts w:ascii="Arial" w:hAnsi="Arial" w:cs="Arial"/>
          <w:b w:val="0"/>
        </w:rPr>
        <w:t xml:space="preserve">Contratação de Empresa para </w:t>
      </w:r>
      <w:r w:rsidR="00DC5080">
        <w:rPr>
          <w:rStyle w:val="Forte"/>
          <w:rFonts w:ascii="Arial" w:hAnsi="Arial" w:cs="Arial"/>
          <w:b w:val="0"/>
        </w:rPr>
        <w:t>Elaboração</w:t>
      </w:r>
      <w:r w:rsidR="00EE3D0C">
        <w:rPr>
          <w:rStyle w:val="Forte"/>
          <w:rFonts w:ascii="Arial" w:hAnsi="Arial" w:cs="Arial"/>
          <w:b w:val="0"/>
        </w:rPr>
        <w:t xml:space="preserve"> e Aprovação</w:t>
      </w:r>
      <w:r w:rsidR="00DC5080">
        <w:rPr>
          <w:rStyle w:val="Forte"/>
          <w:rFonts w:ascii="Arial" w:hAnsi="Arial" w:cs="Arial"/>
          <w:b w:val="0"/>
        </w:rPr>
        <w:t xml:space="preserve"> de Projet</w:t>
      </w:r>
      <w:r w:rsidR="00EE3D0C">
        <w:rPr>
          <w:rStyle w:val="Forte"/>
          <w:rFonts w:ascii="Arial" w:hAnsi="Arial" w:cs="Arial"/>
          <w:b w:val="0"/>
        </w:rPr>
        <w:t>os Técnicos de Engenharia Elétrica</w:t>
      </w:r>
      <w:r w:rsidR="00DC5080">
        <w:rPr>
          <w:rStyle w:val="Forte"/>
          <w:rFonts w:ascii="Arial" w:hAnsi="Arial" w:cs="Arial"/>
          <w:b w:val="0"/>
        </w:rPr>
        <w:t xml:space="preserve"> Rede </w:t>
      </w:r>
      <w:r w:rsidR="009E20C5">
        <w:rPr>
          <w:rStyle w:val="Forte"/>
          <w:rFonts w:ascii="Arial" w:hAnsi="Arial" w:cs="Arial"/>
          <w:b w:val="0"/>
        </w:rPr>
        <w:t xml:space="preserve">de Distribuição de Energia </w:t>
      </w:r>
      <w:r w:rsidR="00DC5080">
        <w:rPr>
          <w:rStyle w:val="Forte"/>
          <w:rFonts w:ascii="Arial" w:hAnsi="Arial" w:cs="Arial"/>
          <w:b w:val="0"/>
        </w:rPr>
        <w:t xml:space="preserve">Elétrica de </w:t>
      </w:r>
      <w:r w:rsidR="008119DB">
        <w:rPr>
          <w:rStyle w:val="Forte"/>
          <w:rFonts w:ascii="Arial" w:hAnsi="Arial" w:cs="Arial"/>
          <w:b w:val="0"/>
        </w:rPr>
        <w:t>média</w:t>
      </w:r>
      <w:r w:rsidR="00DC5080">
        <w:rPr>
          <w:rStyle w:val="Forte"/>
          <w:rFonts w:ascii="Arial" w:hAnsi="Arial" w:cs="Arial"/>
          <w:b w:val="0"/>
        </w:rPr>
        <w:t xml:space="preserve"> e Baixa Tensão</w:t>
      </w:r>
      <w:r w:rsidR="00EE3D0C">
        <w:rPr>
          <w:rStyle w:val="Forte"/>
          <w:rFonts w:ascii="Arial" w:hAnsi="Arial" w:cs="Arial"/>
          <w:b w:val="0"/>
        </w:rPr>
        <w:t>.</w:t>
      </w:r>
    </w:p>
    <w:p w14:paraId="1E0435CF" w14:textId="29D358D5" w:rsidR="00AD7D20" w:rsidRDefault="004F13EB" w:rsidP="00E74D50">
      <w:pPr>
        <w:autoSpaceDE w:val="0"/>
        <w:autoSpaceDN w:val="0"/>
        <w:adjustRightInd w:val="0"/>
        <w:rPr>
          <w:rStyle w:val="Forte"/>
          <w:rFonts w:ascii="Arial" w:hAnsi="Arial" w:cs="Arial"/>
        </w:rPr>
      </w:pPr>
      <w:r>
        <w:rPr>
          <w:rStyle w:val="Forte"/>
          <w:rFonts w:ascii="Arial" w:hAnsi="Arial" w:cs="Arial"/>
        </w:rPr>
        <w:t xml:space="preserve">Forma de Contratação: </w:t>
      </w:r>
      <w:r w:rsidR="008119DB">
        <w:rPr>
          <w:rStyle w:val="Forte"/>
          <w:rFonts w:ascii="Arial" w:hAnsi="Arial" w:cs="Arial"/>
          <w:b w:val="0"/>
        </w:rPr>
        <w:t xml:space="preserve">Dispensa de Licitação </w:t>
      </w:r>
      <w:r w:rsidR="009E20C5" w:rsidRPr="009E20C5">
        <w:rPr>
          <w:rStyle w:val="Forte"/>
          <w:rFonts w:ascii="Arial" w:hAnsi="Arial" w:cs="Arial"/>
          <w:b w:val="0"/>
        </w:rPr>
        <w:t>-</w:t>
      </w:r>
      <w:r w:rsidR="009E20C5">
        <w:rPr>
          <w:rStyle w:val="Forte"/>
          <w:rFonts w:ascii="Arial" w:hAnsi="Arial" w:cs="Arial"/>
        </w:rPr>
        <w:t xml:space="preserve"> </w:t>
      </w:r>
      <w:r w:rsidRPr="004F13EB">
        <w:rPr>
          <w:rStyle w:val="Forte"/>
          <w:rFonts w:ascii="Arial" w:hAnsi="Arial" w:cs="Arial"/>
          <w:b w:val="0"/>
        </w:rPr>
        <w:t>Contratação</w:t>
      </w:r>
      <w:r w:rsidR="00E74D50" w:rsidRPr="004F13EB">
        <w:rPr>
          <w:rStyle w:val="Forte"/>
          <w:rFonts w:ascii="Arial" w:hAnsi="Arial" w:cs="Arial"/>
          <w:b w:val="0"/>
        </w:rPr>
        <w:t xml:space="preserve"> Emergencial</w:t>
      </w:r>
      <w:r w:rsidR="00421E61" w:rsidRPr="00421E61">
        <w:rPr>
          <w:rStyle w:val="Forte"/>
          <w:rFonts w:ascii="Arial" w:hAnsi="Arial" w:cs="Arial"/>
          <w:b w:val="0"/>
        </w:rPr>
        <w:t xml:space="preserve"> </w:t>
      </w:r>
      <w:r w:rsidR="00421E61" w:rsidRPr="004F13EB">
        <w:rPr>
          <w:rStyle w:val="Forte"/>
          <w:rFonts w:ascii="Arial" w:hAnsi="Arial" w:cs="Arial"/>
          <w:b w:val="0"/>
        </w:rPr>
        <w:t>Direta</w:t>
      </w:r>
    </w:p>
    <w:p w14:paraId="13B3FF0C" w14:textId="2B966E54" w:rsidR="00EE3D0C" w:rsidRDefault="00EA2264" w:rsidP="00E74D50">
      <w:pPr>
        <w:autoSpaceDE w:val="0"/>
        <w:autoSpaceDN w:val="0"/>
        <w:adjustRightInd w:val="0"/>
        <w:rPr>
          <w:rStyle w:val="Forte"/>
          <w:rFonts w:ascii="Arial" w:hAnsi="Arial" w:cs="Arial"/>
        </w:rPr>
      </w:pPr>
      <w:r>
        <w:rPr>
          <w:rStyle w:val="Forte"/>
          <w:rFonts w:ascii="Arial" w:hAnsi="Arial" w:cs="Arial"/>
        </w:rPr>
        <w:t xml:space="preserve">Empresa escolhida: </w:t>
      </w:r>
      <w:proofErr w:type="spellStart"/>
      <w:r w:rsidR="00EE3D0C" w:rsidRPr="00EE3D0C">
        <w:rPr>
          <w:rStyle w:val="Forte"/>
          <w:rFonts w:ascii="Arial" w:hAnsi="Arial" w:cs="Arial"/>
          <w:b w:val="0"/>
        </w:rPr>
        <w:t>Sel</w:t>
      </w:r>
      <w:proofErr w:type="spellEnd"/>
      <w:r w:rsidR="00EE3D0C" w:rsidRPr="00EE3D0C">
        <w:rPr>
          <w:rStyle w:val="Forte"/>
          <w:rFonts w:ascii="Arial" w:hAnsi="Arial" w:cs="Arial"/>
          <w:b w:val="0"/>
        </w:rPr>
        <w:t xml:space="preserve"> Projeto</w:t>
      </w:r>
      <w:r w:rsidR="00EE3D0C">
        <w:rPr>
          <w:rStyle w:val="Forte"/>
          <w:rFonts w:ascii="Arial" w:hAnsi="Arial" w:cs="Arial"/>
          <w:b w:val="0"/>
        </w:rPr>
        <w:t>s</w:t>
      </w:r>
      <w:r w:rsidR="00EE3D0C" w:rsidRPr="00EE3D0C">
        <w:rPr>
          <w:rStyle w:val="Forte"/>
          <w:rFonts w:ascii="Arial" w:hAnsi="Arial" w:cs="Arial"/>
          <w:b w:val="0"/>
        </w:rPr>
        <w:t xml:space="preserve"> e Obras </w:t>
      </w:r>
      <w:proofErr w:type="spellStart"/>
      <w:r w:rsidR="00EE3D0C" w:rsidRPr="00EE3D0C">
        <w:rPr>
          <w:rStyle w:val="Forte"/>
          <w:rFonts w:ascii="Arial" w:hAnsi="Arial" w:cs="Arial"/>
          <w:b w:val="0"/>
        </w:rPr>
        <w:t>Ltda</w:t>
      </w:r>
      <w:proofErr w:type="spellEnd"/>
    </w:p>
    <w:p w14:paraId="50CF2995" w14:textId="0FED622C" w:rsidR="004F13EB" w:rsidRPr="004F13EB" w:rsidRDefault="004F13EB" w:rsidP="00E74D50">
      <w:pPr>
        <w:autoSpaceDE w:val="0"/>
        <w:autoSpaceDN w:val="0"/>
        <w:adjustRightInd w:val="0"/>
        <w:rPr>
          <w:rStyle w:val="Forte"/>
          <w:rFonts w:ascii="Arial" w:hAnsi="Arial" w:cs="Arial"/>
        </w:rPr>
      </w:pPr>
      <w:r w:rsidRPr="004F13EB">
        <w:rPr>
          <w:rStyle w:val="Forte"/>
          <w:rFonts w:ascii="Arial" w:hAnsi="Arial" w:cs="Arial"/>
        </w:rPr>
        <w:t>Valor da Contratação:</w:t>
      </w:r>
      <w:r>
        <w:rPr>
          <w:rStyle w:val="Forte"/>
          <w:rFonts w:ascii="Arial" w:hAnsi="Arial" w:cs="Arial"/>
        </w:rPr>
        <w:t xml:space="preserve"> </w:t>
      </w:r>
      <w:r w:rsidRPr="004F13EB">
        <w:rPr>
          <w:rStyle w:val="Forte"/>
          <w:rFonts w:ascii="Arial" w:hAnsi="Arial" w:cs="Arial"/>
          <w:b w:val="0"/>
        </w:rPr>
        <w:t>R$</w:t>
      </w:r>
      <w:r>
        <w:rPr>
          <w:rStyle w:val="Forte"/>
          <w:rFonts w:ascii="Arial" w:hAnsi="Arial" w:cs="Arial"/>
        </w:rPr>
        <w:t xml:space="preserve"> </w:t>
      </w:r>
      <w:r w:rsidR="00EE3D0C">
        <w:rPr>
          <w:rStyle w:val="Forte"/>
          <w:rFonts w:ascii="Arial" w:hAnsi="Arial" w:cs="Arial"/>
          <w:b w:val="0"/>
        </w:rPr>
        <w:t>1</w:t>
      </w:r>
      <w:r w:rsidR="009E20C5">
        <w:rPr>
          <w:rStyle w:val="Forte"/>
          <w:rFonts w:ascii="Arial" w:hAnsi="Arial" w:cs="Arial"/>
          <w:b w:val="0"/>
        </w:rPr>
        <w:t>8</w:t>
      </w:r>
      <w:r w:rsidRPr="004F13EB">
        <w:rPr>
          <w:rStyle w:val="Forte"/>
          <w:rFonts w:ascii="Arial" w:hAnsi="Arial" w:cs="Arial"/>
          <w:b w:val="0"/>
        </w:rPr>
        <w:t>.</w:t>
      </w:r>
      <w:r w:rsidR="00EE3D0C">
        <w:rPr>
          <w:rStyle w:val="Forte"/>
          <w:rFonts w:ascii="Arial" w:hAnsi="Arial" w:cs="Arial"/>
          <w:b w:val="0"/>
        </w:rPr>
        <w:t>4</w:t>
      </w:r>
      <w:r w:rsidRPr="004F13EB">
        <w:rPr>
          <w:rStyle w:val="Forte"/>
          <w:rFonts w:ascii="Arial" w:hAnsi="Arial" w:cs="Arial"/>
          <w:b w:val="0"/>
        </w:rPr>
        <w:t>00,00</w:t>
      </w:r>
    </w:p>
    <w:p w14:paraId="335B845D" w14:textId="2A55A578" w:rsidR="002F078B" w:rsidRDefault="002F078B" w:rsidP="009760AB">
      <w:pPr>
        <w:pStyle w:val="ParagraphStyle"/>
        <w:jc w:val="both"/>
        <w:rPr>
          <w:color w:val="000000" w:themeColor="text1"/>
        </w:rPr>
      </w:pPr>
    </w:p>
    <w:p w14:paraId="126FC041" w14:textId="77777777" w:rsidR="002F078B" w:rsidRPr="002F078B" w:rsidRDefault="002F078B" w:rsidP="002F078B">
      <w:pPr>
        <w:pStyle w:val="Ttulo2"/>
        <w:rPr>
          <w:rFonts w:ascii="Arial" w:eastAsia="Times New Roman" w:hAnsi="Arial" w:cs="Arial"/>
          <w:color w:val="auto"/>
          <w:sz w:val="28"/>
          <w:szCs w:val="28"/>
        </w:rPr>
      </w:pPr>
      <w:r w:rsidRPr="002F078B">
        <w:rPr>
          <w:rStyle w:val="Forte"/>
          <w:rFonts w:ascii="Arial" w:hAnsi="Arial" w:cs="Arial"/>
          <w:bCs w:val="0"/>
          <w:color w:val="auto"/>
          <w:sz w:val="28"/>
          <w:szCs w:val="28"/>
        </w:rPr>
        <w:t>1. Objeto</w:t>
      </w:r>
    </w:p>
    <w:p w14:paraId="3F32E8F1" w14:textId="77777777" w:rsidR="008B1321" w:rsidRDefault="008B1321" w:rsidP="00102852">
      <w:pPr>
        <w:keepNext/>
        <w:keepLines/>
        <w:spacing w:before="40"/>
        <w:outlineLvl w:val="1"/>
        <w:rPr>
          <w:rFonts w:ascii="Arial" w:eastAsiaTheme="majorEastAsia" w:hAnsi="Arial" w:cs="Arial"/>
          <w:b/>
          <w:bCs/>
          <w:sz w:val="28"/>
          <w:szCs w:val="28"/>
        </w:rPr>
      </w:pPr>
    </w:p>
    <w:p w14:paraId="3753F610" w14:textId="449BC6A1" w:rsidR="008B1321" w:rsidRDefault="00EE3D0C" w:rsidP="00EE3D0C">
      <w:pPr>
        <w:keepNext/>
        <w:keepLines/>
        <w:spacing w:before="40"/>
        <w:ind w:firstLine="708"/>
        <w:jc w:val="both"/>
        <w:outlineLvl w:val="1"/>
        <w:rPr>
          <w:rFonts w:ascii="Arial" w:hAnsi="Arial" w:cs="Arial"/>
        </w:rPr>
      </w:pPr>
      <w:r w:rsidRPr="00EE3D0C">
        <w:rPr>
          <w:rFonts w:ascii="Arial" w:hAnsi="Arial" w:cs="Arial"/>
        </w:rPr>
        <w:t>Contratação emergencial, por dispensa de licitação, de empresa especializada e devidamente certificada junto à concessionária de en</w:t>
      </w:r>
      <w:r w:rsidR="009E20C5">
        <w:rPr>
          <w:rFonts w:ascii="Arial" w:hAnsi="Arial" w:cs="Arial"/>
        </w:rPr>
        <w:t>ergia elétrica (COPEL), para a Elaboração e Aprovação de P</w:t>
      </w:r>
      <w:r w:rsidRPr="00EE3D0C">
        <w:rPr>
          <w:rFonts w:ascii="Arial" w:hAnsi="Arial" w:cs="Arial"/>
        </w:rPr>
        <w:t xml:space="preserve">rojetos </w:t>
      </w:r>
      <w:r w:rsidR="009E20C5">
        <w:rPr>
          <w:rFonts w:ascii="Arial" w:hAnsi="Arial" w:cs="Arial"/>
        </w:rPr>
        <w:t>Técnicos de Engenharia E</w:t>
      </w:r>
      <w:r w:rsidRPr="00EE3D0C">
        <w:rPr>
          <w:rFonts w:ascii="Arial" w:hAnsi="Arial" w:cs="Arial"/>
        </w:rPr>
        <w:t xml:space="preserve">létrica de </w:t>
      </w:r>
      <w:r w:rsidR="009E20C5">
        <w:rPr>
          <w:rFonts w:ascii="Arial" w:hAnsi="Arial" w:cs="Arial"/>
        </w:rPr>
        <w:t>R</w:t>
      </w:r>
      <w:r w:rsidRPr="00EE3D0C">
        <w:rPr>
          <w:rFonts w:ascii="Arial" w:hAnsi="Arial" w:cs="Arial"/>
        </w:rPr>
        <w:t xml:space="preserve">ede de </w:t>
      </w:r>
      <w:r w:rsidR="009E20C5">
        <w:rPr>
          <w:rFonts w:ascii="Arial" w:hAnsi="Arial" w:cs="Arial"/>
        </w:rPr>
        <w:t>D</w:t>
      </w:r>
      <w:r w:rsidRPr="00EE3D0C">
        <w:rPr>
          <w:rFonts w:ascii="Arial" w:hAnsi="Arial" w:cs="Arial"/>
        </w:rPr>
        <w:t>istribuição</w:t>
      </w:r>
      <w:r w:rsidR="009E20C5">
        <w:rPr>
          <w:rFonts w:ascii="Arial" w:hAnsi="Arial" w:cs="Arial"/>
        </w:rPr>
        <w:t xml:space="preserve"> de Energia </w:t>
      </w:r>
      <w:r w:rsidR="008119DB">
        <w:rPr>
          <w:rFonts w:ascii="Arial" w:hAnsi="Arial" w:cs="Arial"/>
        </w:rPr>
        <w:t>média</w:t>
      </w:r>
      <w:r w:rsidR="009E20C5">
        <w:rPr>
          <w:rFonts w:ascii="Arial" w:hAnsi="Arial" w:cs="Arial"/>
        </w:rPr>
        <w:t xml:space="preserve"> e Baixa</w:t>
      </w:r>
      <w:r w:rsidR="008119DB">
        <w:rPr>
          <w:rFonts w:ascii="Arial" w:hAnsi="Arial" w:cs="Arial"/>
        </w:rPr>
        <w:t xml:space="preserve"> tensão</w:t>
      </w:r>
      <w:r w:rsidRPr="00EE3D0C">
        <w:rPr>
          <w:rFonts w:ascii="Arial" w:hAnsi="Arial" w:cs="Arial"/>
        </w:rPr>
        <w:t xml:space="preserve">, destinados ao atendimento de conjuntos habitacionais de interesse social </w:t>
      </w:r>
      <w:r w:rsidR="009E20C5">
        <w:rPr>
          <w:rFonts w:ascii="Arial" w:hAnsi="Arial" w:cs="Arial"/>
        </w:rPr>
        <w:t xml:space="preserve">e órgão públicos </w:t>
      </w:r>
      <w:r w:rsidRPr="00EE3D0C">
        <w:rPr>
          <w:rFonts w:ascii="Arial" w:hAnsi="Arial" w:cs="Arial"/>
        </w:rPr>
        <w:t>no Município de Rio Bonito do Iguaçu/P</w:t>
      </w:r>
      <w:r>
        <w:rPr>
          <w:rFonts w:ascii="Arial" w:hAnsi="Arial" w:cs="Arial"/>
        </w:rPr>
        <w:t>r.</w:t>
      </w:r>
    </w:p>
    <w:p w14:paraId="107E9680" w14:textId="77777777" w:rsidR="00EE3D0C" w:rsidRPr="00EE3D0C" w:rsidRDefault="00EE3D0C" w:rsidP="00EE3D0C">
      <w:pPr>
        <w:keepNext/>
        <w:keepLines/>
        <w:spacing w:before="40"/>
        <w:ind w:firstLine="708"/>
        <w:outlineLvl w:val="1"/>
        <w:rPr>
          <w:rFonts w:ascii="Arial" w:eastAsiaTheme="majorEastAsia" w:hAnsi="Arial" w:cs="Arial"/>
          <w:b/>
          <w:bCs/>
          <w:sz w:val="28"/>
          <w:szCs w:val="28"/>
        </w:rPr>
      </w:pPr>
    </w:p>
    <w:p w14:paraId="1BB75E83" w14:textId="3CD9E60C" w:rsidR="005868F2" w:rsidRDefault="005868F2" w:rsidP="00102852">
      <w:pPr>
        <w:keepNext/>
        <w:keepLines/>
        <w:spacing w:before="40"/>
        <w:outlineLvl w:val="1"/>
        <w:rPr>
          <w:rFonts w:ascii="Arial" w:eastAsiaTheme="majorEastAsia" w:hAnsi="Arial" w:cs="Arial"/>
          <w:b/>
          <w:bCs/>
          <w:sz w:val="28"/>
          <w:szCs w:val="28"/>
        </w:rPr>
      </w:pPr>
      <w:r>
        <w:rPr>
          <w:rFonts w:ascii="Arial" w:eastAsiaTheme="majorEastAsia" w:hAnsi="Arial" w:cs="Arial"/>
          <w:b/>
          <w:bCs/>
          <w:sz w:val="28"/>
          <w:szCs w:val="28"/>
        </w:rPr>
        <w:t>2. Fundamentação Legal</w:t>
      </w:r>
    </w:p>
    <w:p w14:paraId="56336E49" w14:textId="77777777" w:rsidR="005868F2" w:rsidRPr="005868F2" w:rsidRDefault="005868F2" w:rsidP="00C32D77">
      <w:pPr>
        <w:pStyle w:val="NormalWeb"/>
        <w:ind w:firstLine="360"/>
        <w:rPr>
          <w:rFonts w:ascii="Arial" w:hAnsi="Arial" w:cs="Arial"/>
        </w:rPr>
      </w:pPr>
      <w:r w:rsidRPr="005868F2">
        <w:rPr>
          <w:rFonts w:ascii="Arial" w:hAnsi="Arial" w:cs="Arial"/>
        </w:rPr>
        <w:t>A presente contratação fundamenta-se:</w:t>
      </w:r>
    </w:p>
    <w:p w14:paraId="0E1ABEF0" w14:textId="77777777" w:rsidR="005868F2" w:rsidRPr="005868F2" w:rsidRDefault="005868F2" w:rsidP="00CA799B">
      <w:pPr>
        <w:pStyle w:val="NormalWeb"/>
        <w:numPr>
          <w:ilvl w:val="0"/>
          <w:numId w:val="4"/>
        </w:numPr>
        <w:rPr>
          <w:rFonts w:ascii="Arial" w:hAnsi="Arial" w:cs="Arial"/>
        </w:rPr>
      </w:pPr>
      <w:r w:rsidRPr="005868F2">
        <w:rPr>
          <w:rFonts w:ascii="Arial" w:hAnsi="Arial" w:cs="Arial"/>
        </w:rPr>
        <w:t xml:space="preserve">No </w:t>
      </w:r>
      <w:r w:rsidRPr="005868F2">
        <w:rPr>
          <w:rStyle w:val="Forte"/>
          <w:rFonts w:ascii="Arial" w:hAnsi="Arial" w:cs="Arial"/>
        </w:rPr>
        <w:t>art. 75, inciso VIII, da Lei nº 14.133/2021</w:t>
      </w:r>
      <w:r w:rsidRPr="005868F2">
        <w:rPr>
          <w:rFonts w:ascii="Arial" w:hAnsi="Arial" w:cs="Arial"/>
        </w:rPr>
        <w:t>, que autoriza a dispensa de licitação nos casos de emergência ou calamidade pública;</w:t>
      </w:r>
    </w:p>
    <w:p w14:paraId="331BBD8D" w14:textId="77777777" w:rsidR="005868F2" w:rsidRPr="005868F2" w:rsidRDefault="005868F2" w:rsidP="00CA799B">
      <w:pPr>
        <w:pStyle w:val="NormalWeb"/>
        <w:numPr>
          <w:ilvl w:val="0"/>
          <w:numId w:val="4"/>
        </w:numPr>
        <w:rPr>
          <w:rFonts w:ascii="Arial" w:hAnsi="Arial" w:cs="Arial"/>
        </w:rPr>
      </w:pPr>
      <w:r w:rsidRPr="005868F2">
        <w:rPr>
          <w:rFonts w:ascii="Arial" w:hAnsi="Arial" w:cs="Arial"/>
        </w:rPr>
        <w:t xml:space="preserve">No </w:t>
      </w:r>
      <w:r w:rsidRPr="005868F2">
        <w:rPr>
          <w:rStyle w:val="Forte"/>
          <w:rFonts w:ascii="Arial" w:hAnsi="Arial" w:cs="Arial"/>
        </w:rPr>
        <w:t>Decreto Municipal de Calamidade Pública</w:t>
      </w:r>
      <w:r w:rsidRPr="005868F2">
        <w:rPr>
          <w:rFonts w:ascii="Arial" w:hAnsi="Arial" w:cs="Arial"/>
        </w:rPr>
        <w:t xml:space="preserve"> vigente;</w:t>
      </w:r>
    </w:p>
    <w:p w14:paraId="4A43A52F" w14:textId="77777777" w:rsidR="005868F2" w:rsidRPr="005868F2" w:rsidRDefault="005868F2" w:rsidP="00CA799B">
      <w:pPr>
        <w:pStyle w:val="NormalWeb"/>
        <w:numPr>
          <w:ilvl w:val="0"/>
          <w:numId w:val="4"/>
        </w:numPr>
        <w:rPr>
          <w:rFonts w:ascii="Arial" w:hAnsi="Arial" w:cs="Arial"/>
        </w:rPr>
      </w:pPr>
      <w:r w:rsidRPr="005868F2">
        <w:rPr>
          <w:rFonts w:ascii="Arial" w:hAnsi="Arial" w:cs="Arial"/>
        </w:rPr>
        <w:t xml:space="preserve">Nos princípios da </w:t>
      </w:r>
      <w:r w:rsidRPr="005868F2">
        <w:rPr>
          <w:rStyle w:val="Forte"/>
          <w:rFonts w:ascii="Arial" w:hAnsi="Arial" w:cs="Arial"/>
        </w:rPr>
        <w:t>legalidade, eficiência, economicidade, interesse público e continuidade do serviço público</w:t>
      </w:r>
      <w:r w:rsidRPr="005868F2">
        <w:rPr>
          <w:rFonts w:ascii="Arial" w:hAnsi="Arial" w:cs="Arial"/>
        </w:rPr>
        <w:t>.</w:t>
      </w:r>
    </w:p>
    <w:p w14:paraId="2024E98C" w14:textId="77777777" w:rsidR="005868F2" w:rsidRPr="005868F2" w:rsidRDefault="005868F2" w:rsidP="00C32D77">
      <w:pPr>
        <w:pStyle w:val="NormalWeb"/>
        <w:ind w:firstLine="360"/>
        <w:rPr>
          <w:rFonts w:ascii="Arial" w:hAnsi="Arial" w:cs="Arial"/>
        </w:rPr>
      </w:pPr>
      <w:r w:rsidRPr="005868F2">
        <w:rPr>
          <w:rFonts w:ascii="Arial" w:hAnsi="Arial" w:cs="Arial"/>
        </w:rPr>
        <w:t xml:space="preserve">A situação emergencial demanda </w:t>
      </w:r>
      <w:r w:rsidRPr="005868F2">
        <w:rPr>
          <w:rStyle w:val="Forte"/>
          <w:rFonts w:ascii="Arial" w:hAnsi="Arial" w:cs="Arial"/>
        </w:rPr>
        <w:t>pronta resposta administrativa</w:t>
      </w:r>
      <w:r w:rsidRPr="005868F2">
        <w:rPr>
          <w:rFonts w:ascii="Arial" w:hAnsi="Arial" w:cs="Arial"/>
        </w:rPr>
        <w:t>, sendo inviável aguardar os prazos de um procedimento licitatório ordinário sem prejuízo ao interesse público.</w:t>
      </w:r>
    </w:p>
    <w:p w14:paraId="6C84F034" w14:textId="1ADD793B" w:rsidR="008B1321" w:rsidRDefault="005868F2" w:rsidP="008B1321">
      <w:pPr>
        <w:pStyle w:val="Ttulo2"/>
        <w:rPr>
          <w:rFonts w:ascii="Arial" w:hAnsi="Arial" w:cs="Arial"/>
          <w:b/>
          <w:color w:val="auto"/>
          <w:sz w:val="28"/>
          <w:szCs w:val="28"/>
        </w:rPr>
      </w:pPr>
      <w:r>
        <w:rPr>
          <w:rFonts w:ascii="Arial" w:hAnsi="Arial" w:cs="Arial"/>
          <w:b/>
          <w:color w:val="auto"/>
          <w:sz w:val="28"/>
          <w:szCs w:val="28"/>
        </w:rPr>
        <w:t>3</w:t>
      </w:r>
      <w:r w:rsidR="008B1321" w:rsidRPr="008B1321">
        <w:rPr>
          <w:rFonts w:ascii="Arial" w:hAnsi="Arial" w:cs="Arial"/>
          <w:b/>
          <w:color w:val="auto"/>
          <w:sz w:val="28"/>
          <w:szCs w:val="28"/>
        </w:rPr>
        <w:t xml:space="preserve">. </w:t>
      </w:r>
      <w:r w:rsidR="00C457B1">
        <w:rPr>
          <w:rFonts w:ascii="Arial" w:hAnsi="Arial" w:cs="Arial"/>
          <w:b/>
          <w:color w:val="auto"/>
          <w:sz w:val="28"/>
          <w:szCs w:val="28"/>
        </w:rPr>
        <w:t>JUSTIFICATIVA DA NECESSIDADE DA CONTRATAÇÃO</w:t>
      </w:r>
    </w:p>
    <w:p w14:paraId="0F5E1CC2" w14:textId="77777777" w:rsidR="00B230E7" w:rsidRDefault="00C32D77" w:rsidP="00B230E7">
      <w:pPr>
        <w:spacing w:before="100" w:beforeAutospacing="1" w:after="100" w:afterAutospacing="1"/>
        <w:ind w:firstLine="708"/>
        <w:jc w:val="both"/>
        <w:rPr>
          <w:rFonts w:ascii="Arial" w:eastAsia="Times New Roman" w:hAnsi="Arial" w:cs="Arial"/>
        </w:rPr>
      </w:pPr>
      <w:r w:rsidRPr="00C32D77">
        <w:rPr>
          <w:rFonts w:ascii="Arial" w:eastAsia="Times New Roman" w:hAnsi="Arial" w:cs="Arial"/>
        </w:rPr>
        <w:t xml:space="preserve">O Município de Rio Bonito do Iguaçu foi atingido por evento climático extremo (tornado), causando destruição de moradias e comprometimento da infraestrutura básica, </w:t>
      </w:r>
      <w:r>
        <w:rPr>
          <w:rFonts w:ascii="Arial" w:eastAsia="Times New Roman" w:hAnsi="Arial" w:cs="Arial"/>
        </w:rPr>
        <w:t xml:space="preserve">demandando de forma emergencial a disponibilização de rede de distribuição de energia elétrica para atendimento aos conjuntos habitacionais bem como a </w:t>
      </w:r>
    </w:p>
    <w:p w14:paraId="16E1CB5F" w14:textId="77777777" w:rsidR="00B230E7" w:rsidRDefault="00B230E7" w:rsidP="00B230E7">
      <w:pPr>
        <w:spacing w:before="100" w:beforeAutospacing="1" w:after="100" w:afterAutospacing="1"/>
        <w:jc w:val="both"/>
        <w:rPr>
          <w:rFonts w:ascii="Arial" w:eastAsia="Times New Roman" w:hAnsi="Arial" w:cs="Arial"/>
        </w:rPr>
      </w:pPr>
    </w:p>
    <w:p w14:paraId="48A4E2FC" w14:textId="706CBED4" w:rsidR="00C32D77" w:rsidRDefault="00C32D77" w:rsidP="00B230E7">
      <w:pPr>
        <w:jc w:val="both"/>
        <w:rPr>
          <w:rFonts w:ascii="Arial" w:eastAsia="Times New Roman" w:hAnsi="Arial" w:cs="Arial"/>
        </w:rPr>
      </w:pPr>
      <w:proofErr w:type="gramStart"/>
      <w:r>
        <w:rPr>
          <w:rFonts w:ascii="Arial" w:eastAsia="Times New Roman" w:hAnsi="Arial" w:cs="Arial"/>
        </w:rPr>
        <w:t>adequação</w:t>
      </w:r>
      <w:proofErr w:type="gramEnd"/>
      <w:r>
        <w:rPr>
          <w:rFonts w:ascii="Arial" w:eastAsia="Times New Roman" w:hAnsi="Arial" w:cs="Arial"/>
        </w:rPr>
        <w:t xml:space="preserve"> em pontos específicos de forma a maximizar a eficiência no atendimento energético.</w:t>
      </w:r>
    </w:p>
    <w:p w14:paraId="4DC6C8FB" w14:textId="77777777" w:rsidR="00C32D77" w:rsidRDefault="00C32D77" w:rsidP="00B230E7">
      <w:pPr>
        <w:jc w:val="both"/>
        <w:rPr>
          <w:rFonts w:ascii="Arial" w:eastAsia="Times New Roman" w:hAnsi="Arial" w:cs="Arial"/>
        </w:rPr>
      </w:pPr>
      <w:r w:rsidRPr="00C32D77">
        <w:rPr>
          <w:rFonts w:ascii="Arial" w:eastAsia="Times New Roman" w:hAnsi="Arial" w:cs="Arial"/>
        </w:rPr>
        <w:t xml:space="preserve">A inexistência ou inadequação da rede elétrica inviabiliza a implantação imediata de conjuntos habitacionais emergenciais e definitivos, destinados ao reassentamento das famílias afetadas. </w:t>
      </w:r>
    </w:p>
    <w:p w14:paraId="2075B1FE" w14:textId="42583A71" w:rsidR="00C32D77" w:rsidRPr="00C32D77" w:rsidRDefault="00C32D77" w:rsidP="00B230E7">
      <w:pPr>
        <w:ind w:firstLine="708"/>
        <w:jc w:val="both"/>
        <w:rPr>
          <w:rFonts w:ascii="Arial" w:eastAsia="Times New Roman" w:hAnsi="Arial" w:cs="Arial"/>
        </w:rPr>
      </w:pPr>
      <w:r w:rsidRPr="00C32D77">
        <w:rPr>
          <w:rFonts w:ascii="Arial" w:eastAsia="Times New Roman" w:hAnsi="Arial" w:cs="Arial"/>
        </w:rPr>
        <w:t>A demora na elaboração e aprovação dos projetos junto à concessionária de energia comprometeria a execução das obras habitacionais e agravaria os impactos sociais do desastre.</w:t>
      </w:r>
    </w:p>
    <w:p w14:paraId="5E3A2E92" w14:textId="77777777" w:rsidR="00C32D77" w:rsidRPr="00C32D77" w:rsidRDefault="00C32D77" w:rsidP="00B230E7">
      <w:pPr>
        <w:ind w:firstLine="709"/>
        <w:jc w:val="both"/>
        <w:rPr>
          <w:rFonts w:ascii="Arial" w:eastAsia="Times New Roman" w:hAnsi="Arial" w:cs="Arial"/>
        </w:rPr>
      </w:pPr>
      <w:r w:rsidRPr="00C32D77">
        <w:rPr>
          <w:rFonts w:ascii="Arial" w:eastAsia="Times New Roman" w:hAnsi="Arial" w:cs="Arial"/>
        </w:rPr>
        <w:t>Dessa forma, resta caracterizada a situação de emergência, bem como o risco de prejuízo à segurança de pessoas e bens, justificando a contratação direta de empresa especializada, limitada estritamente ao atendimento da situação emergencial, conforme preceitua a Lei nº 14.133/2021.</w:t>
      </w:r>
    </w:p>
    <w:p w14:paraId="0706647C" w14:textId="77777777" w:rsidR="00C32D77" w:rsidRDefault="00C32D77" w:rsidP="00C32D77">
      <w:pPr>
        <w:ind w:firstLine="142"/>
        <w:jc w:val="both"/>
        <w:rPr>
          <w:rFonts w:ascii="Arial" w:eastAsia="Times New Roman" w:hAnsi="Arial" w:cs="Arial"/>
        </w:rPr>
      </w:pPr>
    </w:p>
    <w:p w14:paraId="6C17F171" w14:textId="448D1BEE" w:rsidR="00C457B1" w:rsidRPr="00C457B1" w:rsidRDefault="00C457B1" w:rsidP="00C457B1">
      <w:pPr>
        <w:pStyle w:val="Ttulo2"/>
        <w:rPr>
          <w:rFonts w:ascii="Arial" w:eastAsia="Times New Roman" w:hAnsi="Arial" w:cs="Arial"/>
          <w:b/>
          <w:color w:val="auto"/>
          <w:sz w:val="28"/>
          <w:szCs w:val="28"/>
        </w:rPr>
      </w:pPr>
      <w:r w:rsidRPr="00C457B1">
        <w:rPr>
          <w:rFonts w:ascii="Arial" w:hAnsi="Arial" w:cs="Arial"/>
          <w:b/>
          <w:color w:val="auto"/>
          <w:sz w:val="28"/>
          <w:szCs w:val="28"/>
        </w:rPr>
        <w:t>4. FUNDAMENTAÇÃO JURÍDICA DA CONTRATAÇÃO EMERGENCIAL</w:t>
      </w:r>
    </w:p>
    <w:p w14:paraId="6D967A61" w14:textId="77777777" w:rsidR="00C457B1" w:rsidRPr="00C457B1" w:rsidRDefault="00C457B1" w:rsidP="00C457B1">
      <w:pPr>
        <w:pStyle w:val="NormalWeb"/>
        <w:ind w:firstLine="708"/>
        <w:rPr>
          <w:rFonts w:ascii="Arial" w:hAnsi="Arial" w:cs="Arial"/>
        </w:rPr>
      </w:pPr>
      <w:r w:rsidRPr="00C457B1">
        <w:rPr>
          <w:rFonts w:ascii="Arial" w:hAnsi="Arial" w:cs="Arial"/>
        </w:rPr>
        <w:t xml:space="preserve">A presente contratação direta encontra respaldo jurídico na </w:t>
      </w:r>
      <w:r w:rsidRPr="00C457B1">
        <w:rPr>
          <w:rStyle w:val="Forte"/>
          <w:rFonts w:ascii="Arial" w:hAnsi="Arial" w:cs="Arial"/>
        </w:rPr>
        <w:t>Lei nº 14.133/2021</w:t>
      </w:r>
      <w:r w:rsidRPr="00C457B1">
        <w:rPr>
          <w:rFonts w:ascii="Arial" w:hAnsi="Arial" w:cs="Arial"/>
        </w:rPr>
        <w:t xml:space="preserve">, notadamente em razão da situação emergencial decorrente de </w:t>
      </w:r>
      <w:r w:rsidRPr="00C457B1">
        <w:rPr>
          <w:rStyle w:val="Forte"/>
          <w:rFonts w:ascii="Arial" w:hAnsi="Arial" w:cs="Arial"/>
        </w:rPr>
        <w:t>desastre natural (tornado)</w:t>
      </w:r>
      <w:r w:rsidRPr="00C457B1">
        <w:rPr>
          <w:rFonts w:ascii="Arial" w:hAnsi="Arial" w:cs="Arial"/>
        </w:rPr>
        <w:t xml:space="preserve"> ocorrido no Município de Rio Bonito do Iguaçu, que ocasionou danos relevantes à infraestrutura urbana e habitacional, exigindo atuação imediata do Poder Público para mitigar riscos à segurança da população e viabilizar o reassentamento de famílias em situação de vulnerabilidade social.</w:t>
      </w:r>
    </w:p>
    <w:p w14:paraId="40E1BEAB" w14:textId="131770FB" w:rsidR="00C457B1" w:rsidRDefault="00C457B1" w:rsidP="00CA799B">
      <w:pPr>
        <w:pStyle w:val="Ttulo3"/>
        <w:numPr>
          <w:ilvl w:val="0"/>
          <w:numId w:val="13"/>
        </w:numPr>
        <w:rPr>
          <w:rFonts w:ascii="Arial" w:hAnsi="Arial" w:cs="Arial"/>
          <w:b/>
          <w:color w:val="auto"/>
        </w:rPr>
      </w:pPr>
      <w:r w:rsidRPr="00C457B1">
        <w:rPr>
          <w:rFonts w:ascii="Arial" w:hAnsi="Arial" w:cs="Arial"/>
          <w:b/>
          <w:color w:val="auto"/>
        </w:rPr>
        <w:t>Da hipótese legal de dispensa de licitação</w:t>
      </w:r>
    </w:p>
    <w:p w14:paraId="5F7949F6" w14:textId="77777777" w:rsidR="00C457B1" w:rsidRPr="00C457B1" w:rsidRDefault="00C457B1" w:rsidP="00C457B1"/>
    <w:p w14:paraId="2F5C8176" w14:textId="77777777" w:rsidR="00C457B1" w:rsidRPr="00C457B1" w:rsidRDefault="00C457B1" w:rsidP="00C457B1">
      <w:pPr>
        <w:pStyle w:val="NormalWeb"/>
        <w:spacing w:before="0" w:beforeAutospacing="0" w:after="0" w:afterAutospacing="0"/>
        <w:ind w:firstLine="708"/>
        <w:jc w:val="both"/>
        <w:rPr>
          <w:rFonts w:ascii="Arial" w:hAnsi="Arial" w:cs="Arial"/>
        </w:rPr>
      </w:pPr>
      <w:r w:rsidRPr="00C457B1">
        <w:rPr>
          <w:rFonts w:ascii="Arial" w:hAnsi="Arial" w:cs="Arial"/>
        </w:rPr>
        <w:t xml:space="preserve">Nos termos do </w:t>
      </w:r>
      <w:r w:rsidRPr="00C457B1">
        <w:rPr>
          <w:rStyle w:val="Forte"/>
          <w:rFonts w:ascii="Arial" w:hAnsi="Arial" w:cs="Arial"/>
        </w:rPr>
        <w:t>art. 75, inciso VIII, da Lei nº 14.133/2021</w:t>
      </w:r>
      <w:r w:rsidRPr="00C457B1">
        <w:rPr>
          <w:rFonts w:ascii="Arial" w:hAnsi="Arial" w:cs="Arial"/>
        </w:rPr>
        <w:t xml:space="preserve">, é dispensável a licitação nos casos de emergência ou de calamidade pública, quando caracterizada situação que possa ocasionar prejuízo ou comprometer a segurança de pessoas, obras, serviços, equipamentos e outros bens, públicos ou particulares, </w:t>
      </w:r>
      <w:r w:rsidRPr="00C457B1">
        <w:rPr>
          <w:rStyle w:val="Forte"/>
          <w:rFonts w:ascii="Arial" w:hAnsi="Arial" w:cs="Arial"/>
        </w:rPr>
        <w:t>limitada a contratação ao atendimento da situação emergencial</w:t>
      </w:r>
      <w:r w:rsidRPr="00C457B1">
        <w:rPr>
          <w:rFonts w:ascii="Arial" w:hAnsi="Arial" w:cs="Arial"/>
        </w:rPr>
        <w:t>.</w:t>
      </w:r>
    </w:p>
    <w:p w14:paraId="0ADF4F75" w14:textId="4F3F859B" w:rsidR="00C457B1" w:rsidRDefault="00C457B1" w:rsidP="00C457B1">
      <w:pPr>
        <w:pStyle w:val="NormalWeb"/>
        <w:spacing w:before="0" w:beforeAutospacing="0" w:after="0" w:afterAutospacing="0"/>
        <w:ind w:firstLine="708"/>
        <w:jc w:val="both"/>
        <w:rPr>
          <w:rFonts w:ascii="Arial" w:hAnsi="Arial" w:cs="Arial"/>
        </w:rPr>
      </w:pPr>
      <w:r w:rsidRPr="00C457B1">
        <w:rPr>
          <w:rFonts w:ascii="Arial" w:hAnsi="Arial" w:cs="Arial"/>
        </w:rPr>
        <w:t xml:space="preserve">No caso concreto, a necessidade de elaboração e aprovação de projetos técnicos de rede elétrica e iluminação pública constitui </w:t>
      </w:r>
      <w:r w:rsidRPr="00C457B1">
        <w:rPr>
          <w:rStyle w:val="Forte"/>
          <w:rFonts w:ascii="Arial" w:hAnsi="Arial" w:cs="Arial"/>
        </w:rPr>
        <w:t>etapa indispensável e prévia</w:t>
      </w:r>
      <w:r w:rsidRPr="00C457B1">
        <w:rPr>
          <w:rFonts w:ascii="Arial" w:hAnsi="Arial" w:cs="Arial"/>
        </w:rPr>
        <w:t xml:space="preserve"> à implantação de conjuntos habitacionais emergenciais e definitivos, destinados às famílias atingidas pelo evento climático extremo, sendo inviável a adoção dos prazos ordinários de um procedimento licitatório sem agravamento dos danos sociais já existentes.</w:t>
      </w:r>
    </w:p>
    <w:p w14:paraId="52F55C75" w14:textId="77777777" w:rsidR="00C457B1" w:rsidRPr="00C457B1" w:rsidRDefault="00C457B1" w:rsidP="00C457B1">
      <w:pPr>
        <w:pStyle w:val="NormalWeb"/>
        <w:spacing w:before="0" w:beforeAutospacing="0" w:after="0" w:afterAutospacing="0"/>
        <w:ind w:firstLine="708"/>
        <w:rPr>
          <w:rFonts w:ascii="Arial" w:hAnsi="Arial" w:cs="Arial"/>
        </w:rPr>
      </w:pPr>
    </w:p>
    <w:p w14:paraId="33F7E8D6" w14:textId="44391D0E" w:rsidR="00C457B1" w:rsidRPr="00C457B1" w:rsidRDefault="00C457B1" w:rsidP="00CA799B">
      <w:pPr>
        <w:pStyle w:val="Ttulo3"/>
        <w:numPr>
          <w:ilvl w:val="0"/>
          <w:numId w:val="13"/>
        </w:numPr>
        <w:spacing w:before="0"/>
        <w:rPr>
          <w:rFonts w:ascii="Arial" w:hAnsi="Arial" w:cs="Arial"/>
          <w:b/>
          <w:color w:val="auto"/>
        </w:rPr>
      </w:pPr>
      <w:r w:rsidRPr="00C457B1">
        <w:rPr>
          <w:rFonts w:ascii="Arial" w:hAnsi="Arial" w:cs="Arial"/>
          <w:b/>
          <w:color w:val="auto"/>
        </w:rPr>
        <w:t>Do atendimento aos requisitos legais da contratação emergencial</w:t>
      </w:r>
    </w:p>
    <w:p w14:paraId="3C25F62E" w14:textId="77777777" w:rsidR="00C457B1" w:rsidRPr="00C457B1" w:rsidRDefault="00C457B1" w:rsidP="00C457B1">
      <w:pPr>
        <w:pStyle w:val="PargrafodaLista"/>
      </w:pPr>
    </w:p>
    <w:p w14:paraId="48AC2F76" w14:textId="1B192060" w:rsidR="00C457B1" w:rsidRDefault="00C457B1" w:rsidP="00C457B1">
      <w:pPr>
        <w:pStyle w:val="NormalWeb"/>
        <w:spacing w:before="0" w:beforeAutospacing="0" w:after="0" w:afterAutospacing="0"/>
        <w:ind w:firstLine="360"/>
        <w:jc w:val="both"/>
        <w:rPr>
          <w:rFonts w:ascii="Arial" w:hAnsi="Arial" w:cs="Arial"/>
        </w:rPr>
      </w:pPr>
      <w:r w:rsidRPr="00C457B1">
        <w:rPr>
          <w:rFonts w:ascii="Arial" w:hAnsi="Arial" w:cs="Arial"/>
        </w:rPr>
        <w:t>A contratação proposta observa integralmente os pressupostos exigidos pela legislação vigente e pela jurisprudência dos órgãos de controle, uma vez que:</w:t>
      </w:r>
    </w:p>
    <w:p w14:paraId="2DFBC26A" w14:textId="77777777" w:rsidR="00C457B1" w:rsidRPr="00C457B1" w:rsidRDefault="00C457B1" w:rsidP="00C457B1">
      <w:pPr>
        <w:pStyle w:val="NormalWeb"/>
        <w:spacing w:before="0" w:beforeAutospacing="0" w:after="0" w:afterAutospacing="0"/>
        <w:ind w:firstLine="360"/>
        <w:jc w:val="both"/>
        <w:rPr>
          <w:rFonts w:ascii="Arial" w:hAnsi="Arial" w:cs="Arial"/>
        </w:rPr>
      </w:pPr>
    </w:p>
    <w:p w14:paraId="10A593EB" w14:textId="0D69EA7C" w:rsidR="00C457B1" w:rsidRDefault="00C457B1" w:rsidP="00CA799B">
      <w:pPr>
        <w:pStyle w:val="NormalWeb"/>
        <w:numPr>
          <w:ilvl w:val="0"/>
          <w:numId w:val="14"/>
        </w:numPr>
        <w:spacing w:before="0" w:beforeAutospacing="0" w:after="0" w:afterAutospacing="0"/>
        <w:jc w:val="both"/>
        <w:rPr>
          <w:rFonts w:ascii="Arial" w:hAnsi="Arial" w:cs="Arial"/>
        </w:rPr>
      </w:pPr>
      <w:proofErr w:type="gramStart"/>
      <w:r w:rsidRPr="00C457B1">
        <w:rPr>
          <w:rStyle w:val="Forte"/>
          <w:rFonts w:ascii="Arial" w:hAnsi="Arial" w:cs="Arial"/>
        </w:rPr>
        <w:t>a</w:t>
      </w:r>
      <w:proofErr w:type="gramEnd"/>
      <w:r w:rsidRPr="00C457B1">
        <w:rPr>
          <w:rStyle w:val="Forte"/>
          <w:rFonts w:ascii="Arial" w:hAnsi="Arial" w:cs="Arial"/>
        </w:rPr>
        <w:t xml:space="preserve"> situação emergencial está devidamente caracterizada</w:t>
      </w:r>
      <w:r w:rsidRPr="00C457B1">
        <w:rPr>
          <w:rFonts w:ascii="Arial" w:hAnsi="Arial" w:cs="Arial"/>
        </w:rPr>
        <w:t>, decorrente de evento imprevisível e extraordinário (desastre natural), com impacto direto sobre a segurança e a dignidade da população atingida;</w:t>
      </w:r>
    </w:p>
    <w:p w14:paraId="264D3525" w14:textId="596492AA" w:rsidR="00C457B1" w:rsidRDefault="00C457B1" w:rsidP="00C457B1">
      <w:pPr>
        <w:pStyle w:val="NormalWeb"/>
        <w:spacing w:before="0" w:beforeAutospacing="0" w:after="0" w:afterAutospacing="0"/>
        <w:jc w:val="both"/>
        <w:rPr>
          <w:rFonts w:ascii="Arial" w:hAnsi="Arial" w:cs="Arial"/>
        </w:rPr>
      </w:pPr>
    </w:p>
    <w:p w14:paraId="025B71FB" w14:textId="4D4DD10E" w:rsidR="00C457B1" w:rsidRDefault="00C457B1" w:rsidP="00C457B1">
      <w:pPr>
        <w:pStyle w:val="NormalWeb"/>
        <w:spacing w:before="0" w:beforeAutospacing="0" w:after="0" w:afterAutospacing="0"/>
        <w:jc w:val="both"/>
        <w:rPr>
          <w:rFonts w:ascii="Arial" w:hAnsi="Arial" w:cs="Arial"/>
        </w:rPr>
      </w:pPr>
    </w:p>
    <w:p w14:paraId="3D59E22C" w14:textId="77777777" w:rsidR="00C457B1" w:rsidRPr="00C457B1" w:rsidRDefault="00C457B1" w:rsidP="00C457B1">
      <w:pPr>
        <w:pStyle w:val="NormalWeb"/>
        <w:spacing w:before="0" w:beforeAutospacing="0" w:after="0" w:afterAutospacing="0"/>
        <w:jc w:val="both"/>
        <w:rPr>
          <w:rFonts w:ascii="Arial" w:hAnsi="Arial" w:cs="Arial"/>
        </w:rPr>
      </w:pPr>
    </w:p>
    <w:p w14:paraId="3B284DE0" w14:textId="77777777" w:rsidR="00C457B1" w:rsidRPr="00C457B1" w:rsidRDefault="00C457B1" w:rsidP="00C457B1">
      <w:pPr>
        <w:pStyle w:val="NormalWeb"/>
        <w:spacing w:before="0" w:beforeAutospacing="0" w:after="0" w:afterAutospacing="0"/>
        <w:jc w:val="both"/>
        <w:rPr>
          <w:rFonts w:ascii="Arial" w:hAnsi="Arial" w:cs="Arial"/>
        </w:rPr>
      </w:pPr>
      <w:r>
        <w:t xml:space="preserve">b) </w:t>
      </w:r>
      <w:r w:rsidRPr="00C457B1">
        <w:rPr>
          <w:rStyle w:val="Forte"/>
          <w:rFonts w:ascii="Arial" w:hAnsi="Arial" w:cs="Arial"/>
        </w:rPr>
        <w:t>há urgência concreta na contratação</w:t>
      </w:r>
      <w:r w:rsidRPr="00C457B1">
        <w:rPr>
          <w:rFonts w:ascii="Arial" w:hAnsi="Arial" w:cs="Arial"/>
        </w:rPr>
        <w:t>, pois a ausência de projetos elétricos aprovados pela concessionária inviabiliza a execução das obras habitacionais e o restabelecimento da infraestrutura essencial;</w:t>
      </w:r>
    </w:p>
    <w:p w14:paraId="14406A5C" w14:textId="77777777" w:rsidR="00C457B1" w:rsidRPr="00C457B1" w:rsidRDefault="00C457B1" w:rsidP="00C457B1">
      <w:pPr>
        <w:pStyle w:val="NormalWeb"/>
        <w:spacing w:before="0" w:beforeAutospacing="0" w:after="0" w:afterAutospacing="0"/>
        <w:jc w:val="both"/>
        <w:rPr>
          <w:rFonts w:ascii="Arial" w:hAnsi="Arial" w:cs="Arial"/>
        </w:rPr>
      </w:pPr>
      <w:r w:rsidRPr="00C457B1">
        <w:rPr>
          <w:rFonts w:ascii="Arial" w:hAnsi="Arial" w:cs="Arial"/>
        </w:rPr>
        <w:t xml:space="preserve">c) </w:t>
      </w:r>
      <w:r w:rsidRPr="00C457B1">
        <w:rPr>
          <w:rStyle w:val="Forte"/>
          <w:rFonts w:ascii="Arial" w:hAnsi="Arial" w:cs="Arial"/>
        </w:rPr>
        <w:t>o objeto contratado limita-se estritamente ao necessário</w:t>
      </w:r>
      <w:r w:rsidRPr="00C457B1">
        <w:rPr>
          <w:rFonts w:ascii="Arial" w:hAnsi="Arial" w:cs="Arial"/>
        </w:rPr>
        <w:t xml:space="preserve"> para o enfrentamento da situação emergencial, não abrangendo serviços ordinários ou de caráter permanente;</w:t>
      </w:r>
    </w:p>
    <w:p w14:paraId="063D190D" w14:textId="77777777" w:rsidR="00C457B1" w:rsidRPr="00C457B1" w:rsidRDefault="00C457B1" w:rsidP="00C457B1">
      <w:pPr>
        <w:pStyle w:val="NormalWeb"/>
        <w:spacing w:before="0" w:beforeAutospacing="0" w:after="0" w:afterAutospacing="0"/>
        <w:jc w:val="both"/>
        <w:rPr>
          <w:rFonts w:ascii="Arial" w:hAnsi="Arial" w:cs="Arial"/>
        </w:rPr>
      </w:pPr>
      <w:r w:rsidRPr="00C457B1">
        <w:rPr>
          <w:rFonts w:ascii="Arial" w:hAnsi="Arial" w:cs="Arial"/>
        </w:rPr>
        <w:t xml:space="preserve">d) </w:t>
      </w:r>
      <w:r w:rsidRPr="00C457B1">
        <w:rPr>
          <w:rStyle w:val="Forte"/>
          <w:rFonts w:ascii="Arial" w:hAnsi="Arial" w:cs="Arial"/>
        </w:rPr>
        <w:t>o prazo de vigência e execução é compatível com a emergência</w:t>
      </w:r>
      <w:r w:rsidRPr="00C457B1">
        <w:rPr>
          <w:rFonts w:ascii="Arial" w:hAnsi="Arial" w:cs="Arial"/>
        </w:rPr>
        <w:t>, sem extrapolação temporal que descaracterize a excepcionalidade da contratação direta;</w:t>
      </w:r>
    </w:p>
    <w:p w14:paraId="70F6C217" w14:textId="33B31120" w:rsidR="00C457B1" w:rsidRDefault="00C457B1" w:rsidP="00C457B1">
      <w:pPr>
        <w:pStyle w:val="NormalWeb"/>
        <w:spacing w:before="0" w:beforeAutospacing="0" w:after="0" w:afterAutospacing="0"/>
        <w:jc w:val="both"/>
        <w:rPr>
          <w:rFonts w:ascii="Arial" w:hAnsi="Arial" w:cs="Arial"/>
        </w:rPr>
      </w:pPr>
      <w:r w:rsidRPr="00C457B1">
        <w:rPr>
          <w:rFonts w:ascii="Arial" w:hAnsi="Arial" w:cs="Arial"/>
        </w:rPr>
        <w:t xml:space="preserve">e) </w:t>
      </w:r>
      <w:r w:rsidRPr="00C457B1">
        <w:rPr>
          <w:rStyle w:val="Forte"/>
          <w:rFonts w:ascii="Arial" w:hAnsi="Arial" w:cs="Arial"/>
        </w:rPr>
        <w:t>foi realizada pesquisa de preços</w:t>
      </w:r>
      <w:r w:rsidRPr="00C457B1">
        <w:rPr>
          <w:rFonts w:ascii="Arial" w:hAnsi="Arial" w:cs="Arial"/>
        </w:rPr>
        <w:t xml:space="preserve">, com comprovação de compatibilidade com o mercado e escolha da proposta mais vantajosa, em atendimento ao </w:t>
      </w:r>
      <w:r w:rsidRPr="00C457B1">
        <w:rPr>
          <w:rStyle w:val="Forte"/>
          <w:rFonts w:ascii="Arial" w:hAnsi="Arial" w:cs="Arial"/>
        </w:rPr>
        <w:t>art. 72, inciso VII, da Lei nº 14.133/2021</w:t>
      </w:r>
      <w:r w:rsidRPr="00C457B1">
        <w:rPr>
          <w:rFonts w:ascii="Arial" w:hAnsi="Arial" w:cs="Arial"/>
        </w:rPr>
        <w:t>.</w:t>
      </w:r>
    </w:p>
    <w:p w14:paraId="77A4C93F" w14:textId="77777777" w:rsidR="00C457B1" w:rsidRPr="00C457B1" w:rsidRDefault="00C457B1" w:rsidP="00C457B1">
      <w:pPr>
        <w:pStyle w:val="NormalWeb"/>
        <w:spacing w:before="0" w:beforeAutospacing="0" w:after="0" w:afterAutospacing="0"/>
        <w:jc w:val="both"/>
        <w:rPr>
          <w:rFonts w:ascii="Arial" w:hAnsi="Arial" w:cs="Arial"/>
        </w:rPr>
      </w:pPr>
    </w:p>
    <w:p w14:paraId="4580D94D" w14:textId="66B3EB0D" w:rsidR="00C457B1" w:rsidRPr="00C457B1" w:rsidRDefault="00C457B1" w:rsidP="00CA799B">
      <w:pPr>
        <w:pStyle w:val="Ttulo3"/>
        <w:numPr>
          <w:ilvl w:val="0"/>
          <w:numId w:val="13"/>
        </w:numPr>
        <w:spacing w:before="0"/>
        <w:jc w:val="both"/>
        <w:rPr>
          <w:rFonts w:ascii="Arial" w:hAnsi="Arial" w:cs="Arial"/>
          <w:b/>
          <w:color w:val="auto"/>
        </w:rPr>
      </w:pPr>
      <w:r w:rsidRPr="00C457B1">
        <w:rPr>
          <w:rFonts w:ascii="Arial" w:hAnsi="Arial" w:cs="Arial"/>
          <w:b/>
          <w:color w:val="auto"/>
        </w:rPr>
        <w:t>Da escolha do fornecedor e da vantajosidade da contratação</w:t>
      </w:r>
    </w:p>
    <w:p w14:paraId="1C3DFCFD" w14:textId="77777777" w:rsidR="00C457B1" w:rsidRPr="00C457B1" w:rsidRDefault="00C457B1" w:rsidP="00C457B1">
      <w:pPr>
        <w:pStyle w:val="PargrafodaLista"/>
      </w:pPr>
    </w:p>
    <w:p w14:paraId="7B1D3D01" w14:textId="77777777" w:rsidR="00C457B1" w:rsidRPr="00C457B1" w:rsidRDefault="00C457B1" w:rsidP="00C457B1">
      <w:pPr>
        <w:pStyle w:val="NormalWeb"/>
        <w:spacing w:before="0" w:beforeAutospacing="0" w:after="0" w:afterAutospacing="0"/>
        <w:ind w:firstLine="360"/>
        <w:jc w:val="both"/>
        <w:rPr>
          <w:rFonts w:ascii="Arial" w:hAnsi="Arial" w:cs="Arial"/>
        </w:rPr>
      </w:pPr>
      <w:r w:rsidRPr="00C457B1">
        <w:rPr>
          <w:rFonts w:ascii="Arial" w:hAnsi="Arial" w:cs="Arial"/>
        </w:rPr>
        <w:t xml:space="preserve">A escolha da empresa </w:t>
      </w:r>
      <w:r w:rsidRPr="00C457B1">
        <w:rPr>
          <w:rStyle w:val="Forte"/>
          <w:rFonts w:ascii="Arial" w:hAnsi="Arial" w:cs="Arial"/>
        </w:rPr>
        <w:t>SEL Projeto e Obras Ltda.</w:t>
      </w:r>
      <w:r w:rsidRPr="00C457B1">
        <w:rPr>
          <w:rFonts w:ascii="Arial" w:hAnsi="Arial" w:cs="Arial"/>
        </w:rPr>
        <w:t xml:space="preserve"> fundamentou-se em critério </w:t>
      </w:r>
      <w:r w:rsidRPr="00C457B1">
        <w:rPr>
          <w:rStyle w:val="Forte"/>
          <w:rFonts w:ascii="Arial" w:hAnsi="Arial" w:cs="Arial"/>
        </w:rPr>
        <w:t>objetivo e verificável</w:t>
      </w:r>
      <w:r w:rsidRPr="00C457B1">
        <w:rPr>
          <w:rFonts w:ascii="Arial" w:hAnsi="Arial" w:cs="Arial"/>
        </w:rPr>
        <w:t xml:space="preserve">, qual seja, a apresentação do </w:t>
      </w:r>
      <w:r w:rsidRPr="00C457B1">
        <w:rPr>
          <w:rStyle w:val="Forte"/>
          <w:rFonts w:ascii="Arial" w:hAnsi="Arial" w:cs="Arial"/>
        </w:rPr>
        <w:t>menor preço global dentre as propostas válidas coletadas</w:t>
      </w:r>
      <w:r w:rsidRPr="00C457B1">
        <w:rPr>
          <w:rFonts w:ascii="Arial" w:hAnsi="Arial" w:cs="Arial"/>
        </w:rPr>
        <w:t>, aliado ao pleno atendimento das exigências técnicas e normativas estabelecidas no Termo de Referência.</w:t>
      </w:r>
    </w:p>
    <w:p w14:paraId="2BBA4DFE" w14:textId="77777777" w:rsidR="00C457B1" w:rsidRPr="00C457B1" w:rsidRDefault="00C457B1" w:rsidP="00C457B1">
      <w:pPr>
        <w:pStyle w:val="NormalWeb"/>
        <w:rPr>
          <w:rFonts w:ascii="Arial" w:hAnsi="Arial" w:cs="Arial"/>
        </w:rPr>
      </w:pPr>
      <w:r w:rsidRPr="00C457B1">
        <w:rPr>
          <w:rFonts w:ascii="Arial" w:hAnsi="Arial" w:cs="Arial"/>
        </w:rPr>
        <w:t xml:space="preserve">Tal procedimento afasta qualquer alegação de direcionamento ou arbitrariedade, demonstrando a observância dos princípios da </w:t>
      </w:r>
      <w:r w:rsidRPr="00C457B1">
        <w:rPr>
          <w:rStyle w:val="Forte"/>
          <w:rFonts w:ascii="Arial" w:hAnsi="Arial" w:cs="Arial"/>
        </w:rPr>
        <w:t>isonomia, economicidade, eficiência e interesse público</w:t>
      </w:r>
      <w:r w:rsidRPr="00C457B1">
        <w:rPr>
          <w:rFonts w:ascii="Arial" w:hAnsi="Arial" w:cs="Arial"/>
        </w:rPr>
        <w:t xml:space="preserve">, previstos no </w:t>
      </w:r>
      <w:r w:rsidRPr="00C457B1">
        <w:rPr>
          <w:rStyle w:val="Forte"/>
          <w:rFonts w:ascii="Arial" w:hAnsi="Arial" w:cs="Arial"/>
        </w:rPr>
        <w:t>art. 5º da Lei nº 14.133/2021</w:t>
      </w:r>
      <w:r w:rsidRPr="00C457B1">
        <w:rPr>
          <w:rFonts w:ascii="Arial" w:hAnsi="Arial" w:cs="Arial"/>
        </w:rPr>
        <w:t>.</w:t>
      </w:r>
    </w:p>
    <w:p w14:paraId="254EE237" w14:textId="77777777" w:rsidR="00C457B1" w:rsidRPr="00C457B1" w:rsidRDefault="00C457B1" w:rsidP="00C457B1">
      <w:pPr>
        <w:pStyle w:val="Ttulo3"/>
        <w:ind w:firstLine="284"/>
        <w:rPr>
          <w:rFonts w:ascii="Arial" w:hAnsi="Arial" w:cs="Arial"/>
          <w:b/>
          <w:color w:val="auto"/>
        </w:rPr>
      </w:pPr>
      <w:r w:rsidRPr="00C457B1">
        <w:rPr>
          <w:rFonts w:ascii="Arial" w:hAnsi="Arial" w:cs="Arial"/>
          <w:b/>
          <w:color w:val="auto"/>
        </w:rPr>
        <w:t>4. Da observância dos princípios administrativos</w:t>
      </w:r>
    </w:p>
    <w:p w14:paraId="5E4922C2" w14:textId="77777777" w:rsidR="00C457B1" w:rsidRPr="00C457B1" w:rsidRDefault="00C457B1" w:rsidP="00C457B1">
      <w:pPr>
        <w:pStyle w:val="NormalWeb"/>
        <w:ind w:firstLine="284"/>
        <w:rPr>
          <w:rFonts w:ascii="Arial" w:hAnsi="Arial" w:cs="Arial"/>
        </w:rPr>
      </w:pPr>
      <w:r w:rsidRPr="00C457B1">
        <w:rPr>
          <w:rFonts w:ascii="Arial" w:hAnsi="Arial" w:cs="Arial"/>
        </w:rPr>
        <w:t>A contratação emergencial em análise encontra-se alinhada aos princípios que regem as contratações públicas, em especial:</w:t>
      </w:r>
    </w:p>
    <w:p w14:paraId="36C750F5" w14:textId="77777777" w:rsidR="00C457B1" w:rsidRPr="00C457B1" w:rsidRDefault="00C457B1" w:rsidP="00CA799B">
      <w:pPr>
        <w:pStyle w:val="NormalWeb"/>
        <w:numPr>
          <w:ilvl w:val="0"/>
          <w:numId w:val="12"/>
        </w:numPr>
        <w:rPr>
          <w:rFonts w:ascii="Arial" w:hAnsi="Arial" w:cs="Arial"/>
        </w:rPr>
      </w:pPr>
      <w:r w:rsidRPr="00C457B1">
        <w:rPr>
          <w:rStyle w:val="Forte"/>
          <w:rFonts w:ascii="Arial" w:hAnsi="Arial" w:cs="Arial"/>
        </w:rPr>
        <w:t>Legalidade</w:t>
      </w:r>
      <w:r w:rsidRPr="00C457B1">
        <w:rPr>
          <w:rFonts w:ascii="Arial" w:hAnsi="Arial" w:cs="Arial"/>
        </w:rPr>
        <w:t>, por estar expressamente prevista em lei;</w:t>
      </w:r>
    </w:p>
    <w:p w14:paraId="177990BC" w14:textId="77777777" w:rsidR="00C457B1" w:rsidRPr="00C457B1" w:rsidRDefault="00C457B1" w:rsidP="00CA799B">
      <w:pPr>
        <w:pStyle w:val="NormalWeb"/>
        <w:numPr>
          <w:ilvl w:val="0"/>
          <w:numId w:val="12"/>
        </w:numPr>
        <w:rPr>
          <w:rFonts w:ascii="Arial" w:hAnsi="Arial" w:cs="Arial"/>
        </w:rPr>
      </w:pPr>
      <w:r w:rsidRPr="00C457B1">
        <w:rPr>
          <w:rStyle w:val="Forte"/>
          <w:rFonts w:ascii="Arial" w:hAnsi="Arial" w:cs="Arial"/>
        </w:rPr>
        <w:t>Eficiência</w:t>
      </w:r>
      <w:r w:rsidRPr="00C457B1">
        <w:rPr>
          <w:rFonts w:ascii="Arial" w:hAnsi="Arial" w:cs="Arial"/>
        </w:rPr>
        <w:t>, por viabilizar resposta célere à situação emergencial;</w:t>
      </w:r>
    </w:p>
    <w:p w14:paraId="2DB24BF2" w14:textId="77777777" w:rsidR="00C457B1" w:rsidRPr="00C457B1" w:rsidRDefault="00C457B1" w:rsidP="00CA799B">
      <w:pPr>
        <w:pStyle w:val="NormalWeb"/>
        <w:numPr>
          <w:ilvl w:val="0"/>
          <w:numId w:val="12"/>
        </w:numPr>
        <w:rPr>
          <w:rFonts w:ascii="Arial" w:hAnsi="Arial" w:cs="Arial"/>
        </w:rPr>
      </w:pPr>
      <w:r w:rsidRPr="00C457B1">
        <w:rPr>
          <w:rStyle w:val="Forte"/>
          <w:rFonts w:ascii="Arial" w:hAnsi="Arial" w:cs="Arial"/>
        </w:rPr>
        <w:t>Planejamento e proporcionalidade</w:t>
      </w:r>
      <w:r w:rsidRPr="00C457B1">
        <w:rPr>
          <w:rFonts w:ascii="Arial" w:hAnsi="Arial" w:cs="Arial"/>
        </w:rPr>
        <w:t>, ao restringir o objeto ao estritamente necessário;</w:t>
      </w:r>
    </w:p>
    <w:p w14:paraId="2C185FFA" w14:textId="77777777" w:rsidR="00C457B1" w:rsidRPr="00C457B1" w:rsidRDefault="00C457B1" w:rsidP="00CA799B">
      <w:pPr>
        <w:pStyle w:val="NormalWeb"/>
        <w:numPr>
          <w:ilvl w:val="0"/>
          <w:numId w:val="12"/>
        </w:numPr>
        <w:rPr>
          <w:rFonts w:ascii="Arial" w:hAnsi="Arial" w:cs="Arial"/>
        </w:rPr>
      </w:pPr>
      <w:r w:rsidRPr="00C457B1">
        <w:rPr>
          <w:rStyle w:val="Forte"/>
          <w:rFonts w:ascii="Arial" w:hAnsi="Arial" w:cs="Arial"/>
        </w:rPr>
        <w:t>Segurança jurídica</w:t>
      </w:r>
      <w:r w:rsidRPr="00C457B1">
        <w:rPr>
          <w:rFonts w:ascii="Arial" w:hAnsi="Arial" w:cs="Arial"/>
        </w:rPr>
        <w:t>, por estar formalmente instruída com Termo de Referência, pesquisa de preços, justificativa técnica e jurídica.</w:t>
      </w:r>
    </w:p>
    <w:p w14:paraId="3E26C439" w14:textId="77777777" w:rsidR="00C457B1" w:rsidRPr="00C457B1" w:rsidRDefault="00C457B1" w:rsidP="00C457B1">
      <w:pPr>
        <w:pStyle w:val="Ttulo3"/>
        <w:rPr>
          <w:rFonts w:ascii="Arial" w:hAnsi="Arial" w:cs="Arial"/>
          <w:b/>
          <w:color w:val="auto"/>
        </w:rPr>
      </w:pPr>
      <w:r w:rsidRPr="00C457B1">
        <w:rPr>
          <w:rFonts w:ascii="Arial" w:hAnsi="Arial" w:cs="Arial"/>
          <w:b/>
          <w:color w:val="auto"/>
        </w:rPr>
        <w:t>5. Conclusão jurídica</w:t>
      </w:r>
    </w:p>
    <w:p w14:paraId="7042A6B4" w14:textId="77777777" w:rsidR="00C457B1" w:rsidRPr="00C457B1" w:rsidRDefault="00C457B1" w:rsidP="00C457B1">
      <w:pPr>
        <w:pStyle w:val="NormalWeb"/>
        <w:ind w:firstLine="708"/>
        <w:rPr>
          <w:rFonts w:ascii="Arial" w:hAnsi="Arial" w:cs="Arial"/>
        </w:rPr>
      </w:pPr>
      <w:r w:rsidRPr="00C457B1">
        <w:rPr>
          <w:rFonts w:ascii="Arial" w:hAnsi="Arial" w:cs="Arial"/>
        </w:rPr>
        <w:t xml:space="preserve">Diante do exposto, resta juridicamente fundamentada e legalmente admissível a contratação direta, por dispensa de licitação, para elaboração e aprovação de projetos técnicos de rede elétrica e iluminação pública destinados ao atendimento de conjuntos habitacionais de interesse social no Município de Rio Bonito do Iguaçu, nos termos do </w:t>
      </w:r>
      <w:r w:rsidRPr="00C457B1">
        <w:rPr>
          <w:rStyle w:val="Forte"/>
          <w:rFonts w:ascii="Arial" w:hAnsi="Arial" w:cs="Arial"/>
        </w:rPr>
        <w:t>art. 75, inciso VIII</w:t>
      </w:r>
      <w:r w:rsidRPr="00C457B1">
        <w:rPr>
          <w:rFonts w:ascii="Arial" w:hAnsi="Arial" w:cs="Arial"/>
        </w:rPr>
        <w:t>, c/</w:t>
      </w:r>
      <w:proofErr w:type="gramStart"/>
      <w:r w:rsidRPr="00C457B1">
        <w:rPr>
          <w:rFonts w:ascii="Arial" w:hAnsi="Arial" w:cs="Arial"/>
        </w:rPr>
        <w:t>c</w:t>
      </w:r>
      <w:proofErr w:type="gramEnd"/>
      <w:r w:rsidRPr="00C457B1">
        <w:rPr>
          <w:rFonts w:ascii="Arial" w:hAnsi="Arial" w:cs="Arial"/>
        </w:rPr>
        <w:t xml:space="preserve"> </w:t>
      </w:r>
      <w:r w:rsidRPr="00C457B1">
        <w:rPr>
          <w:rStyle w:val="Forte"/>
          <w:rFonts w:ascii="Arial" w:hAnsi="Arial" w:cs="Arial"/>
        </w:rPr>
        <w:t>art. 72</w:t>
      </w:r>
      <w:r w:rsidRPr="00C457B1">
        <w:rPr>
          <w:rFonts w:ascii="Arial" w:hAnsi="Arial" w:cs="Arial"/>
        </w:rPr>
        <w:t xml:space="preserve">, ambos da </w:t>
      </w:r>
      <w:r w:rsidRPr="00C457B1">
        <w:rPr>
          <w:rStyle w:val="Forte"/>
          <w:rFonts w:ascii="Arial" w:hAnsi="Arial" w:cs="Arial"/>
        </w:rPr>
        <w:t>Lei nº 14.133/2021</w:t>
      </w:r>
      <w:r w:rsidRPr="00C457B1">
        <w:rPr>
          <w:rFonts w:ascii="Arial" w:hAnsi="Arial" w:cs="Arial"/>
        </w:rPr>
        <w:t>, desde que observadas as condições e limites inerentes à situação emergencial.</w:t>
      </w:r>
    </w:p>
    <w:p w14:paraId="28CAA7D6" w14:textId="77777777" w:rsidR="00C457B1" w:rsidRDefault="00C457B1" w:rsidP="00C32D77">
      <w:pPr>
        <w:pStyle w:val="Ttulo2"/>
        <w:rPr>
          <w:rFonts w:ascii="Arial" w:hAnsi="Arial" w:cs="Arial"/>
          <w:b/>
          <w:color w:val="auto"/>
          <w:sz w:val="28"/>
          <w:szCs w:val="28"/>
        </w:rPr>
      </w:pPr>
    </w:p>
    <w:p w14:paraId="02C184F5" w14:textId="77777777" w:rsidR="00C457B1" w:rsidRDefault="00C457B1" w:rsidP="00C32D77">
      <w:pPr>
        <w:pStyle w:val="Ttulo2"/>
        <w:rPr>
          <w:rFonts w:ascii="Arial" w:hAnsi="Arial" w:cs="Arial"/>
          <w:b/>
          <w:color w:val="auto"/>
          <w:sz w:val="28"/>
          <w:szCs w:val="28"/>
        </w:rPr>
      </w:pPr>
    </w:p>
    <w:p w14:paraId="356F4BCA" w14:textId="600F0C2A" w:rsidR="005E28FD" w:rsidRPr="005E28FD" w:rsidRDefault="005E28FD" w:rsidP="005E28FD">
      <w:pPr>
        <w:pStyle w:val="Ttulo2"/>
        <w:rPr>
          <w:rFonts w:ascii="Arial" w:eastAsia="Times New Roman" w:hAnsi="Arial" w:cs="Arial"/>
          <w:b/>
          <w:color w:val="auto"/>
          <w:sz w:val="28"/>
          <w:szCs w:val="28"/>
        </w:rPr>
      </w:pPr>
      <w:r w:rsidRPr="005E28FD">
        <w:rPr>
          <w:rFonts w:ascii="Arial" w:hAnsi="Arial" w:cs="Arial"/>
          <w:b/>
          <w:color w:val="auto"/>
          <w:sz w:val="28"/>
          <w:szCs w:val="28"/>
        </w:rPr>
        <w:t>6. RISCOS DECORRENTES DA NÃO CONTRATAÇÃO</w:t>
      </w:r>
    </w:p>
    <w:p w14:paraId="09BB41E7" w14:textId="77777777" w:rsidR="005E28FD" w:rsidRPr="005E28FD" w:rsidRDefault="005E28FD" w:rsidP="005E28FD">
      <w:pPr>
        <w:pStyle w:val="NormalWeb"/>
        <w:ind w:firstLine="708"/>
        <w:jc w:val="both"/>
        <w:rPr>
          <w:rFonts w:ascii="Arial" w:hAnsi="Arial" w:cs="Arial"/>
        </w:rPr>
      </w:pPr>
      <w:r w:rsidRPr="005E28FD">
        <w:rPr>
          <w:rFonts w:ascii="Arial" w:hAnsi="Arial" w:cs="Arial"/>
        </w:rPr>
        <w:t>A não realização da contratação emergencial para elaboração e aprovação dos projetos técnicos de rede elétrica e iluminação pública acarreta riscos relevantes à Administração Pública, à coletividade e ao interesse público, conforme se descreve a seguir:</w:t>
      </w:r>
    </w:p>
    <w:p w14:paraId="6FDBF343" w14:textId="77777777" w:rsidR="005E28FD" w:rsidRPr="005E28FD" w:rsidRDefault="005E28FD" w:rsidP="005E28FD">
      <w:pPr>
        <w:pStyle w:val="Ttulo3"/>
        <w:jc w:val="both"/>
        <w:rPr>
          <w:rFonts w:ascii="Arial" w:hAnsi="Arial" w:cs="Arial"/>
          <w:b/>
          <w:color w:val="auto"/>
        </w:rPr>
      </w:pPr>
      <w:r w:rsidRPr="005E28FD">
        <w:rPr>
          <w:rFonts w:ascii="Arial" w:hAnsi="Arial" w:cs="Arial"/>
          <w:b/>
          <w:color w:val="auto"/>
        </w:rPr>
        <w:t>1. Risco à segurança da população</w:t>
      </w:r>
    </w:p>
    <w:p w14:paraId="641041F5" w14:textId="77777777" w:rsidR="005E28FD" w:rsidRPr="005E28FD" w:rsidRDefault="005E28FD" w:rsidP="005E28FD">
      <w:pPr>
        <w:pStyle w:val="NormalWeb"/>
        <w:ind w:firstLine="708"/>
        <w:jc w:val="both"/>
        <w:rPr>
          <w:rFonts w:ascii="Arial" w:hAnsi="Arial" w:cs="Arial"/>
        </w:rPr>
      </w:pPr>
      <w:r w:rsidRPr="005E28FD">
        <w:rPr>
          <w:rFonts w:ascii="Arial" w:hAnsi="Arial" w:cs="Arial"/>
        </w:rPr>
        <w:t>A inexistência de projetos elétricos regularmente aprovados inviabiliza a implantação de redes de energia e iluminação pública, expondo a população afetada, especialmente famílias em situação de vulnerabilidade social, a condições precárias de habitabilidade, com risco aumentado de acidentes elétricos, quedas, incêndios e ocorrências relacionadas à ausência de iluminação adequada.</w:t>
      </w:r>
    </w:p>
    <w:p w14:paraId="5EBF2E24" w14:textId="77777777" w:rsidR="005E28FD" w:rsidRPr="005E28FD" w:rsidRDefault="005E28FD" w:rsidP="005E28FD">
      <w:pPr>
        <w:pStyle w:val="Ttulo3"/>
        <w:jc w:val="both"/>
        <w:rPr>
          <w:rFonts w:ascii="Arial" w:hAnsi="Arial" w:cs="Arial"/>
          <w:b/>
          <w:color w:val="auto"/>
        </w:rPr>
      </w:pPr>
      <w:r w:rsidRPr="005E28FD">
        <w:rPr>
          <w:rFonts w:ascii="Arial" w:hAnsi="Arial" w:cs="Arial"/>
          <w:b/>
          <w:color w:val="auto"/>
        </w:rPr>
        <w:t>2. Risco de agravamento do impacto social do desastre</w:t>
      </w:r>
    </w:p>
    <w:p w14:paraId="675A089F" w14:textId="77777777" w:rsidR="005E28FD" w:rsidRPr="005E28FD" w:rsidRDefault="005E28FD" w:rsidP="005E28FD">
      <w:pPr>
        <w:pStyle w:val="NormalWeb"/>
        <w:ind w:firstLine="708"/>
        <w:jc w:val="both"/>
        <w:rPr>
          <w:rFonts w:ascii="Arial" w:hAnsi="Arial" w:cs="Arial"/>
        </w:rPr>
      </w:pPr>
      <w:r w:rsidRPr="005E28FD">
        <w:rPr>
          <w:rFonts w:ascii="Arial" w:hAnsi="Arial" w:cs="Arial"/>
        </w:rPr>
        <w:t>A demora na adoção das providências técnicas necessárias compromete o reassentamento das famílias atingidas pelo desastre natural, prolongando situações de desalojamento, insegurança e vulnerabilidade social, em afronta ao dever constitucional do Poder Público de proteção à dignidade da pessoa humana.</w:t>
      </w:r>
    </w:p>
    <w:p w14:paraId="0409AB09" w14:textId="77777777" w:rsidR="005E28FD" w:rsidRPr="005E28FD" w:rsidRDefault="005E28FD" w:rsidP="005E28FD">
      <w:pPr>
        <w:pStyle w:val="Ttulo3"/>
        <w:jc w:val="both"/>
        <w:rPr>
          <w:rFonts w:ascii="Arial" w:hAnsi="Arial" w:cs="Arial"/>
          <w:b/>
          <w:color w:val="auto"/>
        </w:rPr>
      </w:pPr>
      <w:r w:rsidRPr="005E28FD">
        <w:rPr>
          <w:rFonts w:ascii="Arial" w:hAnsi="Arial" w:cs="Arial"/>
          <w:b/>
          <w:color w:val="auto"/>
        </w:rPr>
        <w:t>3. Risco de paralisação ou atraso das obras habitacionais</w:t>
      </w:r>
    </w:p>
    <w:p w14:paraId="01F321A2" w14:textId="77777777" w:rsidR="005E28FD" w:rsidRPr="005E28FD" w:rsidRDefault="005E28FD" w:rsidP="005E28FD">
      <w:pPr>
        <w:pStyle w:val="NormalWeb"/>
        <w:ind w:firstLine="708"/>
        <w:jc w:val="both"/>
        <w:rPr>
          <w:rFonts w:ascii="Arial" w:hAnsi="Arial" w:cs="Arial"/>
        </w:rPr>
      </w:pPr>
      <w:r w:rsidRPr="005E28FD">
        <w:rPr>
          <w:rFonts w:ascii="Arial" w:hAnsi="Arial" w:cs="Arial"/>
        </w:rPr>
        <w:t>A execução de obras de moradias sociais depende, como condição prévia, da existência de projetos elétricos aprovados pela concessionária de energia. A não contratação dos serviços técnicos inviabiliza o início ou a continuidade das obras, ocasionando atrasos significativos e comprometendo cronogramas físicos e financeiros.</w:t>
      </w:r>
    </w:p>
    <w:p w14:paraId="675E0184" w14:textId="77777777" w:rsidR="005E28FD" w:rsidRPr="005E28FD" w:rsidRDefault="005E28FD" w:rsidP="005E28FD">
      <w:pPr>
        <w:pStyle w:val="Ttulo3"/>
        <w:jc w:val="both"/>
        <w:rPr>
          <w:rFonts w:ascii="Arial" w:hAnsi="Arial" w:cs="Arial"/>
          <w:b/>
          <w:color w:val="auto"/>
        </w:rPr>
      </w:pPr>
      <w:r w:rsidRPr="005E28FD">
        <w:rPr>
          <w:rFonts w:ascii="Arial" w:hAnsi="Arial" w:cs="Arial"/>
          <w:b/>
          <w:color w:val="auto"/>
        </w:rPr>
        <w:t>4. Risco de perda ou devolução de recursos públicos</w:t>
      </w:r>
    </w:p>
    <w:p w14:paraId="1C6D119B" w14:textId="77777777" w:rsidR="005E28FD" w:rsidRPr="005E28FD" w:rsidRDefault="005E28FD" w:rsidP="005E28FD">
      <w:pPr>
        <w:pStyle w:val="NormalWeb"/>
        <w:ind w:firstLine="708"/>
        <w:jc w:val="both"/>
        <w:rPr>
          <w:rFonts w:ascii="Arial" w:hAnsi="Arial" w:cs="Arial"/>
        </w:rPr>
      </w:pPr>
      <w:r w:rsidRPr="005E28FD">
        <w:rPr>
          <w:rFonts w:ascii="Arial" w:hAnsi="Arial" w:cs="Arial"/>
        </w:rPr>
        <w:t>Eventuais recursos vinculados a programas habitacionais ou ações emergenciais podem ter sua aplicação comprometida em razão do descumprimento de prazos, com risco de devolução de valores ou de impossibilidade de captação de novos recursos, gerando prejuízo ao erário.</w:t>
      </w:r>
    </w:p>
    <w:p w14:paraId="1F4919F6" w14:textId="77777777" w:rsidR="005E28FD" w:rsidRPr="005E28FD" w:rsidRDefault="005E28FD" w:rsidP="005E28FD">
      <w:pPr>
        <w:pStyle w:val="Ttulo3"/>
        <w:jc w:val="both"/>
        <w:rPr>
          <w:rFonts w:ascii="Arial" w:hAnsi="Arial" w:cs="Arial"/>
          <w:b/>
          <w:color w:val="auto"/>
        </w:rPr>
      </w:pPr>
      <w:r w:rsidRPr="005E28FD">
        <w:rPr>
          <w:rFonts w:ascii="Arial" w:hAnsi="Arial" w:cs="Arial"/>
          <w:b/>
          <w:color w:val="auto"/>
        </w:rPr>
        <w:t>5. Risco jurídico e de responsabilização administrativa</w:t>
      </w:r>
    </w:p>
    <w:p w14:paraId="5275C41D" w14:textId="77777777" w:rsidR="005E28FD" w:rsidRDefault="005E28FD" w:rsidP="005E28FD">
      <w:pPr>
        <w:pStyle w:val="NormalWeb"/>
        <w:ind w:firstLine="708"/>
        <w:jc w:val="both"/>
      </w:pPr>
      <w:r w:rsidRPr="005E28FD">
        <w:rPr>
          <w:rFonts w:ascii="Arial" w:hAnsi="Arial" w:cs="Arial"/>
        </w:rPr>
        <w:t>A omissão na adoção de medidas necessárias para enfrentamento da situação emergencial pode ensejar questionamentos por parte dos órgãos de controle, bem como eventual responsabilização dos gestores por falha na prestação do serviço público essencial e por omissão administrativa</w:t>
      </w:r>
      <w:r>
        <w:t>.</w:t>
      </w:r>
    </w:p>
    <w:p w14:paraId="759BBA35" w14:textId="77777777" w:rsidR="005E28FD" w:rsidRDefault="005E28FD" w:rsidP="005E28FD">
      <w:pPr>
        <w:pStyle w:val="Ttulo3"/>
        <w:ind w:left="1416" w:firstLine="708"/>
      </w:pPr>
    </w:p>
    <w:p w14:paraId="1B9B6A66" w14:textId="77777777" w:rsidR="005E28FD" w:rsidRDefault="005E28FD" w:rsidP="005E28FD">
      <w:pPr>
        <w:pStyle w:val="Ttulo3"/>
        <w:ind w:left="1416" w:firstLine="708"/>
      </w:pPr>
    </w:p>
    <w:p w14:paraId="0AF16CE6" w14:textId="7C9C84B1" w:rsidR="005E28FD" w:rsidRPr="005E28FD" w:rsidRDefault="005E28FD" w:rsidP="005E28FD">
      <w:pPr>
        <w:pStyle w:val="Ttulo3"/>
        <w:rPr>
          <w:rFonts w:ascii="Arial" w:hAnsi="Arial" w:cs="Arial"/>
          <w:b/>
          <w:color w:val="auto"/>
        </w:rPr>
      </w:pPr>
      <w:r w:rsidRPr="005E28FD">
        <w:rPr>
          <w:rFonts w:ascii="Arial" w:hAnsi="Arial" w:cs="Arial"/>
          <w:b/>
          <w:color w:val="auto"/>
        </w:rPr>
        <w:t>6. Risco de execução irregular ou informal de instalações elétricas</w:t>
      </w:r>
    </w:p>
    <w:p w14:paraId="6AEB574B" w14:textId="77777777" w:rsidR="005E28FD" w:rsidRPr="005E28FD" w:rsidRDefault="005E28FD" w:rsidP="005E28FD">
      <w:pPr>
        <w:pStyle w:val="NormalWeb"/>
        <w:ind w:firstLine="708"/>
        <w:jc w:val="both"/>
        <w:rPr>
          <w:rFonts w:ascii="Arial" w:hAnsi="Arial" w:cs="Arial"/>
        </w:rPr>
      </w:pPr>
      <w:r w:rsidRPr="005E28FD">
        <w:rPr>
          <w:rFonts w:ascii="Arial" w:hAnsi="Arial" w:cs="Arial"/>
        </w:rPr>
        <w:t>A ausência de projetos técnicos formalmente aprovados pode induzir à realização de ligações provisórias ou irregulares, sem respaldo técnico e normativo, aumentando riscos operacionais, de segurança e de futuras intervenções corretivas, com custos adicionais à Administração.</w:t>
      </w:r>
    </w:p>
    <w:p w14:paraId="6180CABC" w14:textId="77777777" w:rsidR="005E28FD" w:rsidRPr="005E28FD" w:rsidRDefault="005E28FD" w:rsidP="005E28FD">
      <w:pPr>
        <w:pStyle w:val="Ttulo3"/>
        <w:jc w:val="both"/>
        <w:rPr>
          <w:rFonts w:ascii="Arial" w:hAnsi="Arial" w:cs="Arial"/>
          <w:b/>
          <w:color w:val="auto"/>
        </w:rPr>
      </w:pPr>
      <w:r w:rsidRPr="005E28FD">
        <w:rPr>
          <w:rFonts w:ascii="Arial" w:hAnsi="Arial" w:cs="Arial"/>
          <w:b/>
          <w:color w:val="auto"/>
        </w:rPr>
        <w:t>7. Risco de ineficiência administrativa</w:t>
      </w:r>
    </w:p>
    <w:p w14:paraId="24EE7D1E" w14:textId="77777777" w:rsidR="005E28FD" w:rsidRPr="005E28FD" w:rsidRDefault="005E28FD" w:rsidP="005E28FD">
      <w:pPr>
        <w:pStyle w:val="NormalWeb"/>
        <w:ind w:firstLine="708"/>
        <w:jc w:val="both"/>
        <w:rPr>
          <w:rFonts w:ascii="Arial" w:hAnsi="Arial" w:cs="Arial"/>
        </w:rPr>
      </w:pPr>
      <w:r w:rsidRPr="005E28FD">
        <w:rPr>
          <w:rFonts w:ascii="Arial" w:hAnsi="Arial" w:cs="Arial"/>
        </w:rPr>
        <w:t>A postergação da contratação compromete a eficiência da atuação administrativa, uma vez que impede a adoção de solução técnica estruturada e regular, resultando em respostas fragmentadas, paliativas e potencialmente mais onerosas ao longo do tempo.</w:t>
      </w:r>
    </w:p>
    <w:p w14:paraId="212C65E7" w14:textId="34F5B060" w:rsidR="005E28FD" w:rsidRPr="005E28FD" w:rsidRDefault="005E28FD" w:rsidP="005E28FD">
      <w:pPr>
        <w:pStyle w:val="NormalWeb"/>
        <w:rPr>
          <w:rFonts w:ascii="Arial" w:hAnsi="Arial" w:cs="Arial"/>
          <w:b/>
          <w:sz w:val="28"/>
          <w:szCs w:val="28"/>
        </w:rPr>
      </w:pPr>
      <w:r w:rsidRPr="005E28FD">
        <w:rPr>
          <w:rFonts w:ascii="Arial" w:hAnsi="Arial" w:cs="Arial"/>
          <w:b/>
          <w:sz w:val="28"/>
          <w:szCs w:val="28"/>
        </w:rPr>
        <w:t>7. TEMPOPARIEDADE DA CONTRATAÇÃO</w:t>
      </w:r>
    </w:p>
    <w:p w14:paraId="3F4E1354" w14:textId="77777777" w:rsidR="005E28FD" w:rsidRPr="005E28FD" w:rsidRDefault="005E28FD" w:rsidP="005E28FD">
      <w:pPr>
        <w:pStyle w:val="NormalWeb"/>
        <w:spacing w:before="0" w:beforeAutospacing="0" w:after="0" w:afterAutospacing="0"/>
        <w:ind w:firstLine="709"/>
        <w:rPr>
          <w:rFonts w:ascii="Arial" w:hAnsi="Arial" w:cs="Arial"/>
          <w:b/>
        </w:rPr>
      </w:pPr>
      <w:r w:rsidRPr="005E28FD">
        <w:rPr>
          <w:rFonts w:ascii="Arial" w:hAnsi="Arial" w:cs="Arial"/>
        </w:rPr>
        <w:t xml:space="preserve">A contratação possui </w:t>
      </w:r>
      <w:r w:rsidRPr="005E28FD">
        <w:rPr>
          <w:rStyle w:val="Forte"/>
          <w:rFonts w:ascii="Arial" w:hAnsi="Arial" w:cs="Arial"/>
          <w:b w:val="0"/>
        </w:rPr>
        <w:t>natureza excepcional e temporária</w:t>
      </w:r>
      <w:r w:rsidRPr="005E28FD">
        <w:rPr>
          <w:rFonts w:ascii="Arial" w:hAnsi="Arial" w:cs="Arial"/>
        </w:rPr>
        <w:t>, com prazo máximo de 6</w:t>
      </w:r>
      <w:r w:rsidRPr="005E28FD">
        <w:rPr>
          <w:rStyle w:val="Forte"/>
          <w:rFonts w:ascii="Arial" w:hAnsi="Arial" w:cs="Arial"/>
          <w:b w:val="0"/>
        </w:rPr>
        <w:t>0 (Sessenta) dias</w:t>
      </w:r>
      <w:r w:rsidRPr="005E28FD">
        <w:rPr>
          <w:rFonts w:ascii="Arial" w:hAnsi="Arial" w:cs="Arial"/>
        </w:rPr>
        <w:t xml:space="preserve">, vedada qualquer prorrogação, em estrita observância ao </w:t>
      </w:r>
      <w:r w:rsidRPr="005E28FD">
        <w:rPr>
          <w:rStyle w:val="Forte"/>
          <w:rFonts w:ascii="Arial" w:hAnsi="Arial" w:cs="Arial"/>
          <w:b w:val="0"/>
        </w:rPr>
        <w:t>art. 75, §8º, da Lei nº 14.133/2021</w:t>
      </w:r>
      <w:r w:rsidRPr="005E28FD">
        <w:rPr>
          <w:rFonts w:ascii="Arial" w:hAnsi="Arial" w:cs="Arial"/>
          <w:b/>
        </w:rPr>
        <w:t>.</w:t>
      </w:r>
    </w:p>
    <w:p w14:paraId="31485123" w14:textId="77777777" w:rsidR="005E28FD" w:rsidRPr="005E28FD" w:rsidRDefault="005E28FD" w:rsidP="005E28FD">
      <w:pPr>
        <w:pStyle w:val="NormalWeb"/>
        <w:spacing w:before="0" w:beforeAutospacing="0" w:after="0" w:afterAutospacing="0"/>
        <w:ind w:firstLine="709"/>
        <w:rPr>
          <w:rFonts w:ascii="Arial" w:hAnsi="Arial" w:cs="Arial"/>
        </w:rPr>
      </w:pPr>
      <w:r w:rsidRPr="005E28FD">
        <w:rPr>
          <w:rFonts w:ascii="Arial" w:hAnsi="Arial" w:cs="Arial"/>
        </w:rPr>
        <w:t xml:space="preserve">Não se trata, portanto, de substituição de procedimento licitatório regular, mas de </w:t>
      </w:r>
      <w:r w:rsidRPr="005E28FD">
        <w:rPr>
          <w:rStyle w:val="Forte"/>
          <w:rFonts w:ascii="Arial" w:hAnsi="Arial" w:cs="Arial"/>
          <w:b w:val="0"/>
        </w:rPr>
        <w:t>medida administrativa excepcional</w:t>
      </w:r>
      <w:r w:rsidRPr="005E28FD">
        <w:rPr>
          <w:rFonts w:ascii="Arial" w:hAnsi="Arial" w:cs="Arial"/>
        </w:rPr>
        <w:t>, voltada exclusivamente ao atendimento da situação emergencial.</w:t>
      </w:r>
    </w:p>
    <w:p w14:paraId="70B0C086" w14:textId="76620DDE" w:rsidR="00CA799B" w:rsidRPr="00CA799B" w:rsidRDefault="00CA799B" w:rsidP="00CA799B">
      <w:pPr>
        <w:spacing w:before="100" w:beforeAutospacing="1" w:after="100" w:afterAutospacing="1"/>
        <w:outlineLvl w:val="1"/>
        <w:rPr>
          <w:rFonts w:ascii="Arial" w:eastAsia="Times New Roman" w:hAnsi="Arial" w:cs="Arial"/>
          <w:b/>
          <w:bCs/>
          <w:sz w:val="28"/>
          <w:szCs w:val="28"/>
        </w:rPr>
      </w:pPr>
      <w:r w:rsidRPr="00CA799B">
        <w:rPr>
          <w:rFonts w:ascii="Arial" w:eastAsia="Times New Roman" w:hAnsi="Arial" w:cs="Arial"/>
          <w:b/>
          <w:bCs/>
          <w:sz w:val="28"/>
          <w:szCs w:val="28"/>
        </w:rPr>
        <w:t>8. QUALIFICAÇÃO TÉCNICA EXIGIDA</w:t>
      </w:r>
    </w:p>
    <w:p w14:paraId="47D6D6C1" w14:textId="2B091D71" w:rsidR="00CA799B" w:rsidRPr="00CA799B" w:rsidRDefault="00CA799B" w:rsidP="00CA799B">
      <w:pPr>
        <w:ind w:firstLine="708"/>
        <w:rPr>
          <w:rFonts w:ascii="Arial" w:eastAsia="Times New Roman" w:hAnsi="Arial" w:cs="Arial"/>
        </w:rPr>
      </w:pPr>
      <w:r w:rsidRPr="00CA799B">
        <w:rPr>
          <w:rFonts w:ascii="Arial" w:eastAsia="Times New Roman" w:hAnsi="Arial" w:cs="Arial"/>
        </w:rPr>
        <w:t>Para fins de comprovação da capacidade técnica necessária à execução do objeto, a empresa a ser contratada deverá atender aos seguintes requisitos mínimos, nos termos da Lei nº 14.133/2021:</w:t>
      </w:r>
    </w:p>
    <w:p w14:paraId="17BB3951" w14:textId="77777777" w:rsidR="00CA799B" w:rsidRPr="00CA799B" w:rsidRDefault="00CA799B" w:rsidP="00CA799B">
      <w:pPr>
        <w:ind w:firstLine="708"/>
        <w:rPr>
          <w:rFonts w:ascii="Arial" w:eastAsia="Times New Roman" w:hAnsi="Arial" w:cs="Arial"/>
        </w:rPr>
      </w:pPr>
    </w:p>
    <w:p w14:paraId="17F9908B" w14:textId="34100EDB" w:rsidR="00CA799B" w:rsidRPr="00CA799B" w:rsidRDefault="00CA799B" w:rsidP="00CA799B">
      <w:pPr>
        <w:pStyle w:val="PargrafodaLista"/>
        <w:numPr>
          <w:ilvl w:val="0"/>
          <w:numId w:val="15"/>
        </w:numPr>
        <w:outlineLvl w:val="2"/>
        <w:rPr>
          <w:rFonts w:ascii="Arial" w:eastAsia="Times New Roman" w:hAnsi="Arial" w:cs="Arial"/>
          <w:b/>
          <w:bCs/>
        </w:rPr>
      </w:pPr>
      <w:r w:rsidRPr="00CA799B">
        <w:rPr>
          <w:rFonts w:ascii="Arial" w:eastAsia="Times New Roman" w:hAnsi="Arial" w:cs="Arial"/>
          <w:b/>
          <w:bCs/>
        </w:rPr>
        <w:t>Qualificação técnica-profissional</w:t>
      </w:r>
    </w:p>
    <w:p w14:paraId="1F30C5B6" w14:textId="77777777" w:rsidR="00CA799B" w:rsidRPr="00CA799B" w:rsidRDefault="00CA799B" w:rsidP="00CA799B">
      <w:pPr>
        <w:pStyle w:val="PargrafodaLista"/>
        <w:outlineLvl w:val="2"/>
        <w:rPr>
          <w:rFonts w:ascii="Arial" w:eastAsia="Times New Roman" w:hAnsi="Arial" w:cs="Arial"/>
          <w:b/>
          <w:bCs/>
        </w:rPr>
      </w:pPr>
    </w:p>
    <w:p w14:paraId="5C2AE396" w14:textId="77777777" w:rsidR="00CA799B" w:rsidRPr="00CA799B" w:rsidRDefault="00CA799B" w:rsidP="00CA799B">
      <w:pPr>
        <w:ind w:firstLine="708"/>
        <w:jc w:val="both"/>
        <w:rPr>
          <w:rFonts w:ascii="Arial" w:eastAsia="Times New Roman" w:hAnsi="Arial" w:cs="Arial"/>
        </w:rPr>
      </w:pPr>
      <w:r w:rsidRPr="00CA799B">
        <w:rPr>
          <w:rFonts w:ascii="Arial" w:eastAsia="Times New Roman" w:hAnsi="Arial" w:cs="Arial"/>
        </w:rPr>
        <w:t xml:space="preserve">A contratada deverá comprovar que dispõe, em seu quadro permanente ou por meio de contrato de prestação de serviços, de </w:t>
      </w:r>
      <w:r w:rsidRPr="00CA799B">
        <w:rPr>
          <w:rFonts w:ascii="Arial" w:eastAsia="Times New Roman" w:hAnsi="Arial" w:cs="Arial"/>
          <w:b/>
          <w:bCs/>
        </w:rPr>
        <w:t>profissional legalmente habilitado</w:t>
      </w:r>
      <w:r w:rsidRPr="00CA799B">
        <w:rPr>
          <w:rFonts w:ascii="Arial" w:eastAsia="Times New Roman" w:hAnsi="Arial" w:cs="Arial"/>
        </w:rPr>
        <w:t>, atendendo cumulativamente às seguintes condições:</w:t>
      </w:r>
    </w:p>
    <w:p w14:paraId="7469C915" w14:textId="77777777" w:rsidR="00CA799B" w:rsidRPr="00CA799B" w:rsidRDefault="00CA799B" w:rsidP="00CA799B">
      <w:pPr>
        <w:jc w:val="both"/>
        <w:rPr>
          <w:rFonts w:ascii="Arial" w:eastAsia="Times New Roman" w:hAnsi="Arial" w:cs="Arial"/>
        </w:rPr>
      </w:pPr>
      <w:r w:rsidRPr="00CA799B">
        <w:rPr>
          <w:rFonts w:ascii="Arial" w:eastAsia="Times New Roman" w:hAnsi="Arial" w:cs="Arial"/>
        </w:rPr>
        <w:t xml:space="preserve">a) </w:t>
      </w:r>
      <w:r w:rsidRPr="00CA799B">
        <w:rPr>
          <w:rFonts w:ascii="Arial" w:eastAsia="Times New Roman" w:hAnsi="Arial" w:cs="Arial"/>
          <w:b/>
          <w:bCs/>
        </w:rPr>
        <w:t>Engenheiro Eletricista</w:t>
      </w:r>
      <w:r w:rsidRPr="00CA799B">
        <w:rPr>
          <w:rFonts w:ascii="Arial" w:eastAsia="Times New Roman" w:hAnsi="Arial" w:cs="Arial"/>
        </w:rPr>
        <w:t>, devidamente registrado e com situação regular junto ao Conselho Regional de Engenharia e Agronomia – CREA;</w:t>
      </w:r>
    </w:p>
    <w:p w14:paraId="1954116F" w14:textId="77777777" w:rsidR="00CA799B" w:rsidRPr="00CA799B" w:rsidRDefault="00CA799B" w:rsidP="00CA799B">
      <w:pPr>
        <w:jc w:val="both"/>
        <w:rPr>
          <w:rFonts w:ascii="Arial" w:eastAsia="Times New Roman" w:hAnsi="Arial" w:cs="Arial"/>
        </w:rPr>
      </w:pPr>
      <w:r w:rsidRPr="00CA799B">
        <w:rPr>
          <w:rFonts w:ascii="Arial" w:eastAsia="Times New Roman" w:hAnsi="Arial" w:cs="Arial"/>
        </w:rPr>
        <w:t>b) Comprovação de vínculo profissional com a empresa contratada, por meio de contrato social, carteira de trabalho, contrato de prestação de serviços ou outro documento legalmente admitido;</w:t>
      </w:r>
    </w:p>
    <w:p w14:paraId="492D8AE4" w14:textId="3851AEA3" w:rsidR="00CA799B" w:rsidRDefault="00CA799B" w:rsidP="00CA799B">
      <w:pPr>
        <w:jc w:val="both"/>
        <w:rPr>
          <w:rFonts w:ascii="Arial" w:eastAsia="Times New Roman" w:hAnsi="Arial" w:cs="Arial"/>
        </w:rPr>
      </w:pPr>
      <w:r w:rsidRPr="00CA799B">
        <w:rPr>
          <w:rFonts w:ascii="Arial" w:eastAsia="Times New Roman" w:hAnsi="Arial" w:cs="Arial"/>
        </w:rPr>
        <w:t xml:space="preserve">c) Compromisso de emissão da </w:t>
      </w:r>
      <w:r w:rsidRPr="00CA799B">
        <w:rPr>
          <w:rFonts w:ascii="Arial" w:eastAsia="Times New Roman" w:hAnsi="Arial" w:cs="Arial"/>
          <w:b/>
          <w:bCs/>
        </w:rPr>
        <w:t>Anotação de Responsabilidade Técnica (ART)</w:t>
      </w:r>
      <w:r w:rsidRPr="00CA799B">
        <w:rPr>
          <w:rFonts w:ascii="Arial" w:eastAsia="Times New Roman" w:hAnsi="Arial" w:cs="Arial"/>
        </w:rPr>
        <w:t xml:space="preserve"> referente aos serviços contratados, antes do início da execução.</w:t>
      </w:r>
    </w:p>
    <w:p w14:paraId="30A58153" w14:textId="24971AB7" w:rsidR="00CA799B" w:rsidRDefault="00CA799B" w:rsidP="00CA799B">
      <w:pPr>
        <w:rPr>
          <w:rFonts w:ascii="Arial" w:eastAsia="Times New Roman" w:hAnsi="Arial" w:cs="Arial"/>
        </w:rPr>
      </w:pPr>
    </w:p>
    <w:p w14:paraId="53E8A12A" w14:textId="561F43AC" w:rsidR="00CA799B" w:rsidRDefault="00CA799B" w:rsidP="00CA799B">
      <w:pPr>
        <w:rPr>
          <w:rFonts w:ascii="Arial" w:eastAsia="Times New Roman" w:hAnsi="Arial" w:cs="Arial"/>
        </w:rPr>
      </w:pPr>
    </w:p>
    <w:p w14:paraId="0873FCF2" w14:textId="7BEB5889" w:rsidR="00CA799B" w:rsidRDefault="00CA799B" w:rsidP="00CA799B">
      <w:pPr>
        <w:rPr>
          <w:rFonts w:ascii="Arial" w:eastAsia="Times New Roman" w:hAnsi="Arial" w:cs="Arial"/>
        </w:rPr>
      </w:pPr>
    </w:p>
    <w:p w14:paraId="0EB07496" w14:textId="01BFEE8C" w:rsidR="00CA799B" w:rsidRDefault="00CA799B" w:rsidP="00CA799B">
      <w:pPr>
        <w:rPr>
          <w:rFonts w:ascii="Arial" w:eastAsia="Times New Roman" w:hAnsi="Arial" w:cs="Arial"/>
        </w:rPr>
      </w:pPr>
    </w:p>
    <w:p w14:paraId="3B2F1C18" w14:textId="3C0F2C8E" w:rsidR="00CA799B" w:rsidRDefault="00CA799B" w:rsidP="00CA799B">
      <w:pPr>
        <w:rPr>
          <w:rFonts w:ascii="Arial" w:eastAsia="Times New Roman" w:hAnsi="Arial" w:cs="Arial"/>
        </w:rPr>
      </w:pPr>
    </w:p>
    <w:p w14:paraId="2D2D10D7" w14:textId="77777777" w:rsidR="00CA799B" w:rsidRPr="00CA799B" w:rsidRDefault="00CA799B" w:rsidP="00CA799B">
      <w:pPr>
        <w:rPr>
          <w:rFonts w:ascii="Arial" w:eastAsia="Times New Roman" w:hAnsi="Arial" w:cs="Arial"/>
        </w:rPr>
      </w:pPr>
    </w:p>
    <w:p w14:paraId="32CFFD0D" w14:textId="6B08B737" w:rsidR="00CA799B" w:rsidRDefault="00CA799B" w:rsidP="00CA799B">
      <w:pPr>
        <w:spacing w:before="100" w:beforeAutospacing="1" w:after="100" w:afterAutospacing="1"/>
        <w:outlineLvl w:val="2"/>
        <w:rPr>
          <w:rFonts w:ascii="Arial" w:eastAsia="Times New Roman" w:hAnsi="Arial" w:cs="Arial"/>
        </w:rPr>
      </w:pPr>
      <w:r w:rsidRPr="00CA799B">
        <w:rPr>
          <w:rFonts w:ascii="Arial" w:eastAsia="Times New Roman" w:hAnsi="Arial" w:cs="Arial"/>
          <w:b/>
          <w:bCs/>
        </w:rPr>
        <w:t>2. Qualificação técnica-operacional da empresa</w:t>
      </w:r>
    </w:p>
    <w:p w14:paraId="01C94507" w14:textId="04A115DA" w:rsidR="00CA799B" w:rsidRPr="00CA799B" w:rsidRDefault="00CA799B" w:rsidP="00CA799B">
      <w:pPr>
        <w:ind w:firstLine="708"/>
        <w:jc w:val="both"/>
        <w:rPr>
          <w:rFonts w:ascii="Arial" w:eastAsia="Times New Roman" w:hAnsi="Arial" w:cs="Arial"/>
        </w:rPr>
      </w:pPr>
      <w:r w:rsidRPr="00CA799B">
        <w:rPr>
          <w:rFonts w:ascii="Arial" w:eastAsia="Times New Roman" w:hAnsi="Arial" w:cs="Arial"/>
        </w:rPr>
        <w:t>A empresa deverá comprovar capacidade técnico-operacional compatível com o objeto da contratação, mediante apresentação de, no mínimo:</w:t>
      </w:r>
    </w:p>
    <w:p w14:paraId="2169C794" w14:textId="77777777" w:rsidR="00CA799B" w:rsidRPr="00CA799B" w:rsidRDefault="00CA799B" w:rsidP="00CA799B">
      <w:pPr>
        <w:jc w:val="both"/>
        <w:rPr>
          <w:rFonts w:ascii="Arial" w:eastAsia="Times New Roman" w:hAnsi="Arial" w:cs="Arial"/>
        </w:rPr>
      </w:pPr>
      <w:r w:rsidRPr="00CA799B">
        <w:rPr>
          <w:rFonts w:ascii="Arial" w:eastAsia="Times New Roman" w:hAnsi="Arial" w:cs="Arial"/>
        </w:rPr>
        <w:t xml:space="preserve">a) </w:t>
      </w:r>
      <w:proofErr w:type="gramStart"/>
      <w:r w:rsidRPr="00CA799B">
        <w:rPr>
          <w:rFonts w:ascii="Arial" w:eastAsia="Times New Roman" w:hAnsi="Arial" w:cs="Arial"/>
          <w:b/>
          <w:bCs/>
        </w:rPr>
        <w:t>Atestado(</w:t>
      </w:r>
      <w:proofErr w:type="gramEnd"/>
      <w:r w:rsidRPr="00CA799B">
        <w:rPr>
          <w:rFonts w:ascii="Arial" w:eastAsia="Times New Roman" w:hAnsi="Arial" w:cs="Arial"/>
          <w:b/>
          <w:bCs/>
        </w:rPr>
        <w:t>s) de capacidade técnica</w:t>
      </w:r>
      <w:r w:rsidRPr="00CA799B">
        <w:rPr>
          <w:rFonts w:ascii="Arial" w:eastAsia="Times New Roman" w:hAnsi="Arial" w:cs="Arial"/>
        </w:rPr>
        <w:t xml:space="preserve">, emitido(s) por pessoa jurídica de direito público ou privado, que comprove(m) a execução satisfatória de serviços de engenharia elétrica similares ao objeto, consistentes na </w:t>
      </w:r>
      <w:r w:rsidRPr="00CA799B">
        <w:rPr>
          <w:rFonts w:ascii="Arial" w:eastAsia="Times New Roman" w:hAnsi="Arial" w:cs="Arial"/>
          <w:b/>
          <w:bCs/>
        </w:rPr>
        <w:t>elaboração de projetos de rede de distribuição de energia elétrica e/ou iluminação pública</w:t>
      </w:r>
      <w:r w:rsidRPr="00CA799B">
        <w:rPr>
          <w:rFonts w:ascii="Arial" w:eastAsia="Times New Roman" w:hAnsi="Arial" w:cs="Arial"/>
        </w:rPr>
        <w:t>, incluindo aprovação junto à concessionária de energia;</w:t>
      </w:r>
    </w:p>
    <w:p w14:paraId="721A4EC8" w14:textId="672B4A93" w:rsidR="00CA799B" w:rsidRDefault="00CA799B" w:rsidP="00CA799B">
      <w:pPr>
        <w:jc w:val="both"/>
        <w:rPr>
          <w:rFonts w:ascii="Arial" w:eastAsia="Times New Roman" w:hAnsi="Arial" w:cs="Arial"/>
        </w:rPr>
      </w:pPr>
      <w:r w:rsidRPr="00CA799B">
        <w:rPr>
          <w:rFonts w:ascii="Arial" w:eastAsia="Times New Roman" w:hAnsi="Arial" w:cs="Arial"/>
        </w:rPr>
        <w:t>b) Comprovação de que os serviços atestados foram executados em conformidade com normas técnicas aplicáveis e exigências de concessionária de distribuição de energia elétrica.</w:t>
      </w:r>
    </w:p>
    <w:p w14:paraId="02D8E437" w14:textId="77777777" w:rsidR="00CA799B" w:rsidRPr="00CA799B" w:rsidRDefault="00CA799B" w:rsidP="00CA799B">
      <w:pPr>
        <w:rPr>
          <w:rFonts w:ascii="Arial" w:eastAsia="Times New Roman" w:hAnsi="Arial" w:cs="Arial"/>
        </w:rPr>
      </w:pPr>
    </w:p>
    <w:p w14:paraId="764D5393" w14:textId="7593DAFA" w:rsidR="00CA799B" w:rsidRDefault="00CA799B" w:rsidP="00CA799B">
      <w:pPr>
        <w:ind w:firstLine="284"/>
        <w:outlineLvl w:val="2"/>
        <w:rPr>
          <w:rFonts w:ascii="Arial" w:eastAsia="Times New Roman" w:hAnsi="Arial" w:cs="Arial"/>
          <w:b/>
          <w:bCs/>
        </w:rPr>
      </w:pPr>
      <w:r w:rsidRPr="00CA799B">
        <w:rPr>
          <w:rFonts w:ascii="Arial" w:eastAsia="Times New Roman" w:hAnsi="Arial" w:cs="Arial"/>
          <w:b/>
          <w:bCs/>
        </w:rPr>
        <w:t>3. Credenciamento junto à concessionária de energia</w:t>
      </w:r>
    </w:p>
    <w:p w14:paraId="44449312" w14:textId="77777777" w:rsidR="00CA799B" w:rsidRPr="00CA799B" w:rsidRDefault="00CA799B" w:rsidP="00CA799B">
      <w:pPr>
        <w:outlineLvl w:val="2"/>
        <w:rPr>
          <w:rFonts w:ascii="Arial" w:eastAsia="Times New Roman" w:hAnsi="Arial" w:cs="Arial"/>
          <w:b/>
          <w:bCs/>
        </w:rPr>
      </w:pPr>
    </w:p>
    <w:p w14:paraId="0F8C3799" w14:textId="6A7A71D5" w:rsidR="00CA799B" w:rsidRDefault="00CA799B" w:rsidP="00CA799B">
      <w:pPr>
        <w:ind w:firstLine="284"/>
        <w:rPr>
          <w:rFonts w:ascii="Arial" w:eastAsia="Times New Roman" w:hAnsi="Arial" w:cs="Arial"/>
        </w:rPr>
      </w:pPr>
      <w:r w:rsidRPr="00CA799B">
        <w:rPr>
          <w:rFonts w:ascii="Arial" w:eastAsia="Times New Roman" w:hAnsi="Arial" w:cs="Arial"/>
        </w:rPr>
        <w:t xml:space="preserve">A empresa deverá comprovar </w:t>
      </w:r>
      <w:r w:rsidRPr="00CA799B">
        <w:rPr>
          <w:rFonts w:ascii="Arial" w:eastAsia="Times New Roman" w:hAnsi="Arial" w:cs="Arial"/>
          <w:b/>
          <w:bCs/>
        </w:rPr>
        <w:t>cadastro, credenciamento ou habilitação ativa junto à concessionária de energia elétrica COPEL</w:t>
      </w:r>
      <w:r w:rsidRPr="00CA799B">
        <w:rPr>
          <w:rFonts w:ascii="Arial" w:eastAsia="Times New Roman" w:hAnsi="Arial" w:cs="Arial"/>
        </w:rPr>
        <w:t>, apta a elaborar, protocolar e acompanhar processos de aprovação de projetos de rede de distribuição de energia elétrica e iluminação pública, conforme normas técnicas vigentes.</w:t>
      </w:r>
    </w:p>
    <w:p w14:paraId="766DDFA1" w14:textId="77777777" w:rsidR="00CA799B" w:rsidRPr="00CA799B" w:rsidRDefault="00CA799B" w:rsidP="00CA799B">
      <w:pPr>
        <w:ind w:firstLine="284"/>
        <w:rPr>
          <w:rFonts w:ascii="Arial" w:eastAsia="Times New Roman" w:hAnsi="Arial" w:cs="Arial"/>
        </w:rPr>
      </w:pPr>
    </w:p>
    <w:p w14:paraId="113DB28A" w14:textId="7E3299D1" w:rsidR="00CA799B" w:rsidRPr="00CA799B" w:rsidRDefault="00CA799B" w:rsidP="00CA799B">
      <w:pPr>
        <w:pStyle w:val="PargrafodaLista"/>
        <w:numPr>
          <w:ilvl w:val="0"/>
          <w:numId w:val="13"/>
        </w:numPr>
        <w:outlineLvl w:val="2"/>
        <w:rPr>
          <w:rFonts w:ascii="Arial" w:eastAsia="Times New Roman" w:hAnsi="Arial" w:cs="Arial"/>
          <w:b/>
          <w:bCs/>
        </w:rPr>
      </w:pPr>
      <w:r w:rsidRPr="00CA799B">
        <w:rPr>
          <w:rFonts w:ascii="Arial" w:eastAsia="Times New Roman" w:hAnsi="Arial" w:cs="Arial"/>
          <w:b/>
          <w:bCs/>
        </w:rPr>
        <w:t>Registro da pessoa jurídica</w:t>
      </w:r>
    </w:p>
    <w:p w14:paraId="2E259FBE" w14:textId="77777777" w:rsidR="00CA799B" w:rsidRPr="00CA799B" w:rsidRDefault="00CA799B" w:rsidP="00CA799B">
      <w:pPr>
        <w:pStyle w:val="PargrafodaLista"/>
        <w:outlineLvl w:val="2"/>
        <w:rPr>
          <w:rFonts w:ascii="Arial" w:eastAsia="Times New Roman" w:hAnsi="Arial" w:cs="Arial"/>
          <w:b/>
          <w:bCs/>
        </w:rPr>
      </w:pPr>
    </w:p>
    <w:p w14:paraId="06F71654" w14:textId="77777777" w:rsidR="00CA799B" w:rsidRPr="00CA799B" w:rsidRDefault="00CA799B" w:rsidP="00CA799B">
      <w:pPr>
        <w:ind w:firstLine="360"/>
        <w:rPr>
          <w:rFonts w:ascii="Arial" w:eastAsia="Times New Roman" w:hAnsi="Arial" w:cs="Arial"/>
        </w:rPr>
      </w:pPr>
      <w:r w:rsidRPr="00CA799B">
        <w:rPr>
          <w:rFonts w:ascii="Arial" w:eastAsia="Times New Roman" w:hAnsi="Arial" w:cs="Arial"/>
        </w:rPr>
        <w:t>A empresa deverá comprovar:</w:t>
      </w:r>
    </w:p>
    <w:p w14:paraId="50203ED9" w14:textId="77777777" w:rsidR="00CA799B" w:rsidRPr="00CA799B" w:rsidRDefault="00CA799B" w:rsidP="00CA799B">
      <w:pPr>
        <w:rPr>
          <w:rFonts w:ascii="Arial" w:eastAsia="Times New Roman" w:hAnsi="Arial" w:cs="Arial"/>
        </w:rPr>
      </w:pPr>
      <w:r w:rsidRPr="00CA799B">
        <w:rPr>
          <w:rFonts w:ascii="Arial" w:eastAsia="Times New Roman" w:hAnsi="Arial" w:cs="Arial"/>
        </w:rPr>
        <w:t>a) Registro regular da pessoa jurídica junto ao CREA da respectiva jurisdição;</w:t>
      </w:r>
    </w:p>
    <w:p w14:paraId="0017FCBA" w14:textId="66B4ECCE" w:rsidR="00CA799B" w:rsidRDefault="00CA799B" w:rsidP="00CA799B">
      <w:pPr>
        <w:rPr>
          <w:rFonts w:ascii="Arial" w:eastAsia="Times New Roman" w:hAnsi="Arial" w:cs="Arial"/>
        </w:rPr>
      </w:pPr>
      <w:r w:rsidRPr="00CA799B">
        <w:rPr>
          <w:rFonts w:ascii="Arial" w:eastAsia="Times New Roman" w:hAnsi="Arial" w:cs="Arial"/>
        </w:rPr>
        <w:t>b) Regularidade do responsável técnico indicado, sem impedimentos ao exercício profissional.</w:t>
      </w:r>
    </w:p>
    <w:p w14:paraId="45ED94BF" w14:textId="77777777" w:rsidR="00CA799B" w:rsidRPr="00CA799B" w:rsidRDefault="00CA799B" w:rsidP="00CA799B">
      <w:pPr>
        <w:rPr>
          <w:rFonts w:ascii="Arial" w:eastAsia="Times New Roman" w:hAnsi="Arial" w:cs="Arial"/>
        </w:rPr>
      </w:pPr>
    </w:p>
    <w:p w14:paraId="334722A5" w14:textId="475DA9C5" w:rsidR="00CA799B" w:rsidRPr="00CA799B" w:rsidRDefault="00CA799B" w:rsidP="00CA799B">
      <w:pPr>
        <w:pStyle w:val="PargrafodaLista"/>
        <w:numPr>
          <w:ilvl w:val="0"/>
          <w:numId w:val="13"/>
        </w:numPr>
        <w:outlineLvl w:val="2"/>
        <w:rPr>
          <w:rFonts w:ascii="Arial" w:eastAsia="Times New Roman" w:hAnsi="Arial" w:cs="Arial"/>
          <w:b/>
          <w:bCs/>
        </w:rPr>
      </w:pPr>
      <w:r w:rsidRPr="00CA799B">
        <w:rPr>
          <w:rFonts w:ascii="Arial" w:eastAsia="Times New Roman" w:hAnsi="Arial" w:cs="Arial"/>
          <w:b/>
          <w:bCs/>
        </w:rPr>
        <w:t>Observância ao princípio da proporcionalidade</w:t>
      </w:r>
    </w:p>
    <w:p w14:paraId="78B028E5" w14:textId="77777777" w:rsidR="00CA799B" w:rsidRPr="00CA799B" w:rsidRDefault="00CA799B" w:rsidP="00CA799B">
      <w:pPr>
        <w:pStyle w:val="PargrafodaLista"/>
        <w:outlineLvl w:val="2"/>
        <w:rPr>
          <w:rFonts w:ascii="Arial" w:eastAsia="Times New Roman" w:hAnsi="Arial" w:cs="Arial"/>
          <w:b/>
          <w:bCs/>
        </w:rPr>
      </w:pPr>
    </w:p>
    <w:p w14:paraId="4B08DAD3" w14:textId="1F16E6DF" w:rsidR="00CA799B" w:rsidRDefault="00CA799B" w:rsidP="00CA799B">
      <w:pPr>
        <w:ind w:firstLine="360"/>
        <w:rPr>
          <w:rFonts w:ascii="Arial" w:eastAsia="Times New Roman" w:hAnsi="Arial" w:cs="Arial"/>
        </w:rPr>
      </w:pPr>
      <w:r w:rsidRPr="00CA799B">
        <w:rPr>
          <w:rFonts w:ascii="Arial" w:eastAsia="Times New Roman" w:hAnsi="Arial" w:cs="Arial"/>
        </w:rPr>
        <w:t xml:space="preserve">As exigências de qualificação técnica ora estabelecidas são </w:t>
      </w:r>
      <w:r w:rsidRPr="00CA799B">
        <w:rPr>
          <w:rFonts w:ascii="Arial" w:eastAsia="Times New Roman" w:hAnsi="Arial" w:cs="Arial"/>
          <w:b/>
          <w:bCs/>
        </w:rPr>
        <w:t>estritamente proporcionais e necessárias</w:t>
      </w:r>
      <w:r w:rsidRPr="00CA799B">
        <w:rPr>
          <w:rFonts w:ascii="Arial" w:eastAsia="Times New Roman" w:hAnsi="Arial" w:cs="Arial"/>
        </w:rPr>
        <w:t xml:space="preserve"> à adequada execução do objeto, limitando-se à comprovação de aptidão técnica compatível com a complexidade dos serviços e com a situação emergencial, em conformidade com o disposto nos </w:t>
      </w:r>
      <w:proofErr w:type="spellStart"/>
      <w:r w:rsidRPr="00CA799B">
        <w:rPr>
          <w:rFonts w:ascii="Arial" w:eastAsia="Times New Roman" w:hAnsi="Arial" w:cs="Arial"/>
        </w:rPr>
        <w:t>arts</w:t>
      </w:r>
      <w:proofErr w:type="spellEnd"/>
      <w:r w:rsidRPr="00CA799B">
        <w:rPr>
          <w:rFonts w:ascii="Arial" w:eastAsia="Times New Roman" w:hAnsi="Arial" w:cs="Arial"/>
        </w:rPr>
        <w:t>. 67, 68 e 69 da Lei nº 14.133/2021, vedada a imposição de requisitos excessivos ou restritivos à contratação direta.</w:t>
      </w:r>
    </w:p>
    <w:p w14:paraId="4CA3C07E" w14:textId="77777777" w:rsidR="00CA799B" w:rsidRPr="00CA799B" w:rsidRDefault="00CA799B" w:rsidP="00CA799B">
      <w:pPr>
        <w:rPr>
          <w:rFonts w:ascii="Arial" w:eastAsia="Times New Roman" w:hAnsi="Arial" w:cs="Arial"/>
        </w:rPr>
      </w:pPr>
    </w:p>
    <w:p w14:paraId="5BD42700" w14:textId="39838FB4" w:rsidR="00C32D77" w:rsidRPr="00B230E7" w:rsidRDefault="00CA799B" w:rsidP="00C32D77">
      <w:pPr>
        <w:pStyle w:val="Ttulo2"/>
        <w:rPr>
          <w:rFonts w:ascii="Arial" w:eastAsia="Times New Roman" w:hAnsi="Arial" w:cs="Arial"/>
          <w:b/>
          <w:color w:val="auto"/>
          <w:sz w:val="28"/>
          <w:szCs w:val="28"/>
        </w:rPr>
      </w:pPr>
      <w:r>
        <w:rPr>
          <w:rFonts w:ascii="Arial" w:hAnsi="Arial" w:cs="Arial"/>
          <w:b/>
          <w:color w:val="auto"/>
          <w:sz w:val="28"/>
          <w:szCs w:val="28"/>
        </w:rPr>
        <w:t>9</w:t>
      </w:r>
      <w:r w:rsidR="00C32D77" w:rsidRPr="00B230E7">
        <w:rPr>
          <w:rFonts w:ascii="Arial" w:hAnsi="Arial" w:cs="Arial"/>
          <w:b/>
          <w:color w:val="auto"/>
          <w:sz w:val="28"/>
          <w:szCs w:val="28"/>
        </w:rPr>
        <w:t>. DESCRIÇÃO DOS SERVIÇOS</w:t>
      </w:r>
    </w:p>
    <w:p w14:paraId="74E91DF0" w14:textId="77777777" w:rsidR="00C32D77" w:rsidRPr="00B230E7" w:rsidRDefault="00C32D77" w:rsidP="00C32D77">
      <w:pPr>
        <w:pStyle w:val="NormalWeb"/>
        <w:rPr>
          <w:rFonts w:ascii="Arial" w:hAnsi="Arial" w:cs="Arial"/>
        </w:rPr>
      </w:pPr>
      <w:r w:rsidRPr="00B230E7">
        <w:rPr>
          <w:rFonts w:ascii="Arial" w:hAnsi="Arial" w:cs="Arial"/>
        </w:rPr>
        <w:t>Os serviços técnicos a serem contratados compreendem, no mínimo:</w:t>
      </w:r>
    </w:p>
    <w:p w14:paraId="2E2E7274" w14:textId="77777777" w:rsidR="00C32D77" w:rsidRPr="00B230E7" w:rsidRDefault="00C32D77" w:rsidP="00CA799B">
      <w:pPr>
        <w:pStyle w:val="NormalWeb"/>
        <w:numPr>
          <w:ilvl w:val="0"/>
          <w:numId w:val="5"/>
        </w:numPr>
        <w:rPr>
          <w:rFonts w:ascii="Arial" w:hAnsi="Arial" w:cs="Arial"/>
        </w:rPr>
      </w:pPr>
      <w:r w:rsidRPr="00B230E7">
        <w:rPr>
          <w:rFonts w:ascii="Arial" w:hAnsi="Arial" w:cs="Arial"/>
        </w:rPr>
        <w:t>Levantamento técnico e cadastral em campo;</w:t>
      </w:r>
    </w:p>
    <w:p w14:paraId="46E9A621" w14:textId="77777777" w:rsidR="00C32D77" w:rsidRPr="00B230E7" w:rsidRDefault="00C32D77" w:rsidP="00CA799B">
      <w:pPr>
        <w:pStyle w:val="NormalWeb"/>
        <w:numPr>
          <w:ilvl w:val="0"/>
          <w:numId w:val="5"/>
        </w:numPr>
        <w:rPr>
          <w:rFonts w:ascii="Arial" w:hAnsi="Arial" w:cs="Arial"/>
        </w:rPr>
      </w:pPr>
      <w:r w:rsidRPr="00B230E7">
        <w:rPr>
          <w:rFonts w:ascii="Arial" w:hAnsi="Arial" w:cs="Arial"/>
        </w:rPr>
        <w:t>Análise de viabilidade técnica junto à concessionária;</w:t>
      </w:r>
    </w:p>
    <w:p w14:paraId="0C971F9A" w14:textId="370DBC41" w:rsidR="00C32D77" w:rsidRDefault="00C32D77" w:rsidP="00CA799B">
      <w:pPr>
        <w:pStyle w:val="NormalWeb"/>
        <w:numPr>
          <w:ilvl w:val="0"/>
          <w:numId w:val="5"/>
        </w:numPr>
        <w:rPr>
          <w:rFonts w:ascii="Arial" w:hAnsi="Arial" w:cs="Arial"/>
        </w:rPr>
      </w:pPr>
      <w:r w:rsidRPr="00B230E7">
        <w:rPr>
          <w:rFonts w:ascii="Arial" w:hAnsi="Arial" w:cs="Arial"/>
        </w:rPr>
        <w:t>Elaboração de projetos de rede de distribuição de energia elétrica em média e baixa tensão;</w:t>
      </w:r>
    </w:p>
    <w:p w14:paraId="24FBD7B1" w14:textId="77777777" w:rsidR="00CA799B" w:rsidRPr="00B230E7" w:rsidRDefault="00CA799B" w:rsidP="00CA799B">
      <w:pPr>
        <w:pStyle w:val="NormalWeb"/>
        <w:rPr>
          <w:rFonts w:ascii="Arial" w:hAnsi="Arial" w:cs="Arial"/>
        </w:rPr>
      </w:pPr>
    </w:p>
    <w:p w14:paraId="1CA401BB" w14:textId="77777777" w:rsidR="00C32D77" w:rsidRPr="00B230E7" w:rsidRDefault="00C32D77" w:rsidP="00CA799B">
      <w:pPr>
        <w:pStyle w:val="NormalWeb"/>
        <w:numPr>
          <w:ilvl w:val="0"/>
          <w:numId w:val="5"/>
        </w:numPr>
        <w:rPr>
          <w:rFonts w:ascii="Arial" w:hAnsi="Arial" w:cs="Arial"/>
        </w:rPr>
      </w:pPr>
      <w:r w:rsidRPr="00B230E7">
        <w:rPr>
          <w:rFonts w:ascii="Arial" w:hAnsi="Arial" w:cs="Arial"/>
        </w:rPr>
        <w:t>Elaboração de projetos de iluminação pública;</w:t>
      </w:r>
    </w:p>
    <w:p w14:paraId="5AE331E8" w14:textId="77777777" w:rsidR="00C32D77" w:rsidRPr="00B230E7" w:rsidRDefault="00C32D77" w:rsidP="00CA799B">
      <w:pPr>
        <w:pStyle w:val="NormalWeb"/>
        <w:numPr>
          <w:ilvl w:val="0"/>
          <w:numId w:val="5"/>
        </w:numPr>
        <w:rPr>
          <w:rFonts w:ascii="Arial" w:hAnsi="Arial" w:cs="Arial"/>
        </w:rPr>
      </w:pPr>
      <w:r w:rsidRPr="00B230E7">
        <w:rPr>
          <w:rFonts w:ascii="Arial" w:hAnsi="Arial" w:cs="Arial"/>
        </w:rPr>
        <w:t>Dimensionamento de condutores, postes, transformadores, luminárias e demais equipamentos;</w:t>
      </w:r>
    </w:p>
    <w:p w14:paraId="58FE7C5A" w14:textId="77777777" w:rsidR="00C32D77" w:rsidRPr="00B230E7" w:rsidRDefault="00C32D77" w:rsidP="00CA799B">
      <w:pPr>
        <w:pStyle w:val="NormalWeb"/>
        <w:numPr>
          <w:ilvl w:val="0"/>
          <w:numId w:val="5"/>
        </w:numPr>
        <w:rPr>
          <w:rFonts w:ascii="Arial" w:hAnsi="Arial" w:cs="Arial"/>
        </w:rPr>
      </w:pPr>
      <w:r w:rsidRPr="00B230E7">
        <w:rPr>
          <w:rFonts w:ascii="Arial" w:hAnsi="Arial" w:cs="Arial"/>
        </w:rPr>
        <w:t>Elaboração de memoriais descritivos, memoriais de cálculo e listas de materiais;</w:t>
      </w:r>
    </w:p>
    <w:p w14:paraId="35F57831" w14:textId="77777777" w:rsidR="00C32D77" w:rsidRPr="00B230E7" w:rsidRDefault="00C32D77" w:rsidP="00CA799B">
      <w:pPr>
        <w:pStyle w:val="NormalWeb"/>
        <w:numPr>
          <w:ilvl w:val="0"/>
          <w:numId w:val="5"/>
        </w:numPr>
        <w:rPr>
          <w:rFonts w:ascii="Arial" w:hAnsi="Arial" w:cs="Arial"/>
        </w:rPr>
      </w:pPr>
      <w:r w:rsidRPr="00B230E7">
        <w:rPr>
          <w:rFonts w:ascii="Arial" w:hAnsi="Arial" w:cs="Arial"/>
        </w:rPr>
        <w:t>Adequação dos projetos às normas técnicas da concessionária e às normas da ABNT;</w:t>
      </w:r>
    </w:p>
    <w:p w14:paraId="2510AE11" w14:textId="77777777" w:rsidR="00C32D77" w:rsidRPr="00B230E7" w:rsidRDefault="00C32D77" w:rsidP="00CA799B">
      <w:pPr>
        <w:pStyle w:val="NormalWeb"/>
        <w:numPr>
          <w:ilvl w:val="0"/>
          <w:numId w:val="5"/>
        </w:numPr>
        <w:rPr>
          <w:rFonts w:ascii="Arial" w:hAnsi="Arial" w:cs="Arial"/>
        </w:rPr>
      </w:pPr>
      <w:r w:rsidRPr="00B230E7">
        <w:rPr>
          <w:rFonts w:ascii="Arial" w:hAnsi="Arial" w:cs="Arial"/>
        </w:rPr>
        <w:t>Protocolização, acompanhamento e atendimento de exigências técnicas até a aprovação final dos projetos junto à concessionária;</w:t>
      </w:r>
    </w:p>
    <w:p w14:paraId="0BF299D8" w14:textId="77777777" w:rsidR="00C32D77" w:rsidRPr="00B230E7" w:rsidRDefault="00C32D77" w:rsidP="00CA799B">
      <w:pPr>
        <w:pStyle w:val="NormalWeb"/>
        <w:numPr>
          <w:ilvl w:val="0"/>
          <w:numId w:val="5"/>
        </w:numPr>
        <w:rPr>
          <w:rFonts w:ascii="Arial" w:hAnsi="Arial" w:cs="Arial"/>
        </w:rPr>
      </w:pPr>
      <w:r w:rsidRPr="00B230E7">
        <w:rPr>
          <w:rFonts w:ascii="Arial" w:hAnsi="Arial" w:cs="Arial"/>
        </w:rPr>
        <w:t>Emissão de Anotação de Responsabilidade Técnica (ART) junto ao CREA.</w:t>
      </w:r>
    </w:p>
    <w:p w14:paraId="565CD0BD" w14:textId="315394D3" w:rsidR="005E28FD" w:rsidRPr="00B230E7" w:rsidRDefault="00C32D77" w:rsidP="00C32D77">
      <w:pPr>
        <w:pStyle w:val="NormalWeb"/>
        <w:rPr>
          <w:rFonts w:ascii="Arial" w:hAnsi="Arial" w:cs="Arial"/>
        </w:rPr>
      </w:pPr>
      <w:r w:rsidRPr="00B230E7">
        <w:rPr>
          <w:rFonts w:ascii="Arial" w:hAnsi="Arial" w:cs="Arial"/>
        </w:rPr>
        <w:t>Os projetos deverão contemplar, entre outros, os seguintes empreendimentos:</w:t>
      </w:r>
    </w:p>
    <w:p w14:paraId="5182012F" w14:textId="77777777" w:rsidR="00C32D77" w:rsidRPr="00B230E7" w:rsidRDefault="00C32D77" w:rsidP="00CA799B">
      <w:pPr>
        <w:pStyle w:val="NormalWeb"/>
        <w:numPr>
          <w:ilvl w:val="0"/>
          <w:numId w:val="6"/>
        </w:numPr>
        <w:rPr>
          <w:rFonts w:ascii="Arial" w:hAnsi="Arial" w:cs="Arial"/>
        </w:rPr>
      </w:pPr>
      <w:r w:rsidRPr="00B230E7">
        <w:rPr>
          <w:rFonts w:ascii="Arial" w:hAnsi="Arial" w:cs="Arial"/>
        </w:rPr>
        <w:t>Conjunto Habitacional Walter;</w:t>
      </w:r>
    </w:p>
    <w:p w14:paraId="037451CD" w14:textId="77777777" w:rsidR="00C32D77" w:rsidRPr="00B230E7" w:rsidRDefault="00C32D77" w:rsidP="00CA799B">
      <w:pPr>
        <w:pStyle w:val="NormalWeb"/>
        <w:numPr>
          <w:ilvl w:val="0"/>
          <w:numId w:val="6"/>
        </w:numPr>
        <w:rPr>
          <w:rFonts w:ascii="Arial" w:hAnsi="Arial" w:cs="Arial"/>
        </w:rPr>
      </w:pPr>
      <w:r w:rsidRPr="00B230E7">
        <w:rPr>
          <w:rFonts w:ascii="Arial" w:hAnsi="Arial" w:cs="Arial"/>
        </w:rPr>
        <w:t>Conjunto Habitacional Pio XII;</w:t>
      </w:r>
    </w:p>
    <w:p w14:paraId="2072E444" w14:textId="77777777" w:rsidR="00C32D77" w:rsidRPr="00B230E7" w:rsidRDefault="00C32D77" w:rsidP="00CA799B">
      <w:pPr>
        <w:pStyle w:val="NormalWeb"/>
        <w:numPr>
          <w:ilvl w:val="0"/>
          <w:numId w:val="6"/>
        </w:numPr>
        <w:rPr>
          <w:rFonts w:ascii="Arial" w:hAnsi="Arial" w:cs="Arial"/>
        </w:rPr>
      </w:pPr>
      <w:r w:rsidRPr="00B230E7">
        <w:rPr>
          <w:rFonts w:ascii="Arial" w:hAnsi="Arial" w:cs="Arial"/>
        </w:rPr>
        <w:t>Conjunto Habitacional Campo do Bugre;</w:t>
      </w:r>
    </w:p>
    <w:p w14:paraId="72ABC06B" w14:textId="77777777" w:rsidR="00C32D77" w:rsidRPr="00B230E7" w:rsidRDefault="00C32D77" w:rsidP="00CA799B">
      <w:pPr>
        <w:pStyle w:val="NormalWeb"/>
        <w:numPr>
          <w:ilvl w:val="0"/>
          <w:numId w:val="6"/>
        </w:numPr>
        <w:rPr>
          <w:rFonts w:ascii="Arial" w:hAnsi="Arial" w:cs="Arial"/>
        </w:rPr>
      </w:pPr>
      <w:r w:rsidRPr="00B230E7">
        <w:rPr>
          <w:rFonts w:ascii="Arial" w:hAnsi="Arial" w:cs="Arial"/>
        </w:rPr>
        <w:t>Extensões, realocações e adequações de rede elétrica necessárias ao atendimento das áreas afetadas.</w:t>
      </w:r>
    </w:p>
    <w:p w14:paraId="30534912" w14:textId="136F2D13" w:rsidR="00700DB3" w:rsidRPr="00700DB3" w:rsidRDefault="00CA799B" w:rsidP="00700DB3">
      <w:pPr>
        <w:pStyle w:val="Ttulo2"/>
        <w:rPr>
          <w:rFonts w:ascii="Arial" w:eastAsia="Times New Roman" w:hAnsi="Arial" w:cs="Arial"/>
          <w:b/>
          <w:color w:val="auto"/>
          <w:sz w:val="28"/>
          <w:szCs w:val="28"/>
        </w:rPr>
      </w:pPr>
      <w:r>
        <w:rPr>
          <w:rFonts w:ascii="Arial" w:hAnsi="Arial" w:cs="Arial"/>
          <w:b/>
          <w:color w:val="auto"/>
          <w:sz w:val="28"/>
          <w:szCs w:val="28"/>
        </w:rPr>
        <w:t>10</w:t>
      </w:r>
      <w:r w:rsidR="00700DB3" w:rsidRPr="00700DB3">
        <w:rPr>
          <w:rFonts w:ascii="Arial" w:hAnsi="Arial" w:cs="Arial"/>
          <w:b/>
          <w:color w:val="auto"/>
          <w:sz w:val="28"/>
          <w:szCs w:val="28"/>
        </w:rPr>
        <w:t>. REQUISITOS TÉCNICOS DA CONTRATADA</w:t>
      </w:r>
    </w:p>
    <w:p w14:paraId="06270DC9" w14:textId="77777777" w:rsidR="00700DB3" w:rsidRPr="00700DB3" w:rsidRDefault="00700DB3" w:rsidP="00700DB3">
      <w:pPr>
        <w:pStyle w:val="NormalWeb"/>
        <w:rPr>
          <w:rFonts w:ascii="Arial" w:hAnsi="Arial" w:cs="Arial"/>
        </w:rPr>
      </w:pPr>
      <w:r w:rsidRPr="00700DB3">
        <w:rPr>
          <w:rFonts w:ascii="Arial" w:hAnsi="Arial" w:cs="Arial"/>
        </w:rPr>
        <w:t>A empresa a ser contratada deverá comprovar:</w:t>
      </w:r>
    </w:p>
    <w:p w14:paraId="6BC33D5F" w14:textId="42FB77CA" w:rsidR="00700DB3" w:rsidRPr="00C457B1" w:rsidRDefault="00700DB3" w:rsidP="00CA799B">
      <w:pPr>
        <w:pStyle w:val="NormalWeb"/>
        <w:numPr>
          <w:ilvl w:val="0"/>
          <w:numId w:val="7"/>
        </w:numPr>
        <w:rPr>
          <w:rFonts w:ascii="Arial" w:hAnsi="Arial" w:cs="Arial"/>
        </w:rPr>
      </w:pPr>
      <w:r w:rsidRPr="00C457B1">
        <w:rPr>
          <w:rFonts w:ascii="Arial" w:hAnsi="Arial" w:cs="Arial"/>
        </w:rPr>
        <w:t>Registro regular no CREA da pessoa jurídica;</w:t>
      </w:r>
    </w:p>
    <w:p w14:paraId="3180F449" w14:textId="77777777" w:rsidR="00700DB3" w:rsidRPr="00700DB3" w:rsidRDefault="00700DB3" w:rsidP="00CA799B">
      <w:pPr>
        <w:pStyle w:val="NormalWeb"/>
        <w:numPr>
          <w:ilvl w:val="0"/>
          <w:numId w:val="7"/>
        </w:numPr>
        <w:rPr>
          <w:rFonts w:ascii="Arial" w:hAnsi="Arial" w:cs="Arial"/>
        </w:rPr>
      </w:pPr>
      <w:r w:rsidRPr="00700DB3">
        <w:rPr>
          <w:rFonts w:ascii="Arial" w:hAnsi="Arial" w:cs="Arial"/>
        </w:rPr>
        <w:t>Indicação de profissional engenheiro eletricista legalmente habilitado como responsável técnico;</w:t>
      </w:r>
    </w:p>
    <w:p w14:paraId="3B2850C3" w14:textId="77777777" w:rsidR="00700DB3" w:rsidRPr="00700DB3" w:rsidRDefault="00700DB3" w:rsidP="00CA799B">
      <w:pPr>
        <w:pStyle w:val="NormalWeb"/>
        <w:numPr>
          <w:ilvl w:val="0"/>
          <w:numId w:val="7"/>
        </w:numPr>
        <w:rPr>
          <w:rFonts w:ascii="Arial" w:hAnsi="Arial" w:cs="Arial"/>
        </w:rPr>
      </w:pPr>
      <w:r w:rsidRPr="00700DB3">
        <w:rPr>
          <w:rFonts w:ascii="Arial" w:hAnsi="Arial" w:cs="Arial"/>
        </w:rPr>
        <w:t>Experiência comprovada na elaboração de projetos de rede elétrica aprovados pela concessionária de energia;</w:t>
      </w:r>
    </w:p>
    <w:p w14:paraId="14AF242E" w14:textId="77777777" w:rsidR="00700DB3" w:rsidRPr="00700DB3" w:rsidRDefault="00700DB3" w:rsidP="00CA799B">
      <w:pPr>
        <w:pStyle w:val="NormalWeb"/>
        <w:numPr>
          <w:ilvl w:val="0"/>
          <w:numId w:val="7"/>
        </w:numPr>
        <w:rPr>
          <w:rFonts w:ascii="Arial" w:hAnsi="Arial" w:cs="Arial"/>
        </w:rPr>
      </w:pPr>
      <w:r w:rsidRPr="00700DB3">
        <w:rPr>
          <w:rFonts w:ascii="Arial" w:hAnsi="Arial" w:cs="Arial"/>
        </w:rPr>
        <w:t>Certificação, credenciamento ou cadastro ativo junto à COPEL para elaboração e aprovação de projetos de rede de distribuição;</w:t>
      </w:r>
    </w:p>
    <w:p w14:paraId="1E0BBC4C" w14:textId="77777777" w:rsidR="00700DB3" w:rsidRPr="00700DB3" w:rsidRDefault="00700DB3" w:rsidP="00CA799B">
      <w:pPr>
        <w:pStyle w:val="NormalWeb"/>
        <w:numPr>
          <w:ilvl w:val="0"/>
          <w:numId w:val="7"/>
        </w:numPr>
        <w:rPr>
          <w:rFonts w:ascii="Arial" w:hAnsi="Arial" w:cs="Arial"/>
        </w:rPr>
      </w:pPr>
      <w:r w:rsidRPr="00700DB3">
        <w:rPr>
          <w:rFonts w:ascii="Arial" w:hAnsi="Arial" w:cs="Arial"/>
        </w:rPr>
        <w:t>Capacidade técnica compatível com a complexidade e urgência dos serviços.</w:t>
      </w:r>
    </w:p>
    <w:p w14:paraId="4343834E" w14:textId="704C7A22" w:rsidR="00700DB3" w:rsidRPr="00700DB3" w:rsidRDefault="005E28FD" w:rsidP="00700DB3">
      <w:pPr>
        <w:pStyle w:val="Ttulo2"/>
        <w:rPr>
          <w:rFonts w:ascii="Arial" w:hAnsi="Arial" w:cs="Arial"/>
          <w:b/>
          <w:color w:val="auto"/>
          <w:sz w:val="28"/>
          <w:szCs w:val="28"/>
        </w:rPr>
      </w:pPr>
      <w:r>
        <w:rPr>
          <w:rFonts w:ascii="Arial" w:hAnsi="Arial" w:cs="Arial"/>
          <w:b/>
          <w:color w:val="auto"/>
          <w:sz w:val="28"/>
          <w:szCs w:val="28"/>
        </w:rPr>
        <w:t>1</w:t>
      </w:r>
      <w:r w:rsidR="00CA799B">
        <w:rPr>
          <w:rFonts w:ascii="Arial" w:hAnsi="Arial" w:cs="Arial"/>
          <w:b/>
          <w:color w:val="auto"/>
          <w:sz w:val="28"/>
          <w:szCs w:val="28"/>
        </w:rPr>
        <w:t>1</w:t>
      </w:r>
      <w:r w:rsidR="00700DB3" w:rsidRPr="00700DB3">
        <w:rPr>
          <w:rFonts w:ascii="Arial" w:hAnsi="Arial" w:cs="Arial"/>
          <w:b/>
          <w:color w:val="auto"/>
          <w:sz w:val="28"/>
          <w:szCs w:val="28"/>
        </w:rPr>
        <w:t>. PRAZO DE EXECUÇÃO</w:t>
      </w:r>
    </w:p>
    <w:p w14:paraId="73A712B6" w14:textId="6EC48110" w:rsidR="00700DB3" w:rsidRPr="00700DB3" w:rsidRDefault="00700DB3" w:rsidP="00700DB3">
      <w:pPr>
        <w:pStyle w:val="NormalWeb"/>
        <w:ind w:firstLine="708"/>
        <w:jc w:val="both"/>
        <w:rPr>
          <w:rFonts w:ascii="Arial" w:hAnsi="Arial" w:cs="Arial"/>
        </w:rPr>
      </w:pPr>
      <w:r w:rsidRPr="00700DB3">
        <w:rPr>
          <w:rFonts w:ascii="Arial" w:hAnsi="Arial" w:cs="Arial"/>
        </w:rPr>
        <w:t>O prazo para exe</w:t>
      </w:r>
      <w:r>
        <w:rPr>
          <w:rFonts w:ascii="Arial" w:hAnsi="Arial" w:cs="Arial"/>
        </w:rPr>
        <w:t>cução dos serviços será de até 6</w:t>
      </w:r>
      <w:r w:rsidRPr="00700DB3">
        <w:rPr>
          <w:rFonts w:ascii="Arial" w:hAnsi="Arial" w:cs="Arial"/>
        </w:rPr>
        <w:t>0 (</w:t>
      </w:r>
      <w:r>
        <w:rPr>
          <w:rFonts w:ascii="Arial" w:hAnsi="Arial" w:cs="Arial"/>
        </w:rPr>
        <w:t>Sessenta</w:t>
      </w:r>
      <w:r w:rsidRPr="00700DB3">
        <w:rPr>
          <w:rFonts w:ascii="Arial" w:hAnsi="Arial" w:cs="Arial"/>
        </w:rPr>
        <w:t>) dias, contados a partir da emissão da ordem de serviço, podendo ser ajustado em função de eventuais exigências complementares da concessionária de energia.</w:t>
      </w:r>
    </w:p>
    <w:p w14:paraId="6B85BE42" w14:textId="727040C2" w:rsidR="00700DB3" w:rsidRPr="00C457B1" w:rsidRDefault="005E28FD" w:rsidP="00700DB3">
      <w:pPr>
        <w:pStyle w:val="Ttulo2"/>
        <w:rPr>
          <w:rFonts w:ascii="Arial" w:hAnsi="Arial" w:cs="Arial"/>
          <w:b/>
          <w:color w:val="auto"/>
          <w:sz w:val="28"/>
          <w:szCs w:val="28"/>
        </w:rPr>
      </w:pPr>
      <w:r>
        <w:rPr>
          <w:rFonts w:ascii="Arial" w:hAnsi="Arial" w:cs="Arial"/>
          <w:b/>
          <w:color w:val="auto"/>
          <w:sz w:val="28"/>
          <w:szCs w:val="28"/>
        </w:rPr>
        <w:t>1</w:t>
      </w:r>
      <w:r w:rsidR="00CA799B">
        <w:rPr>
          <w:rFonts w:ascii="Arial" w:hAnsi="Arial" w:cs="Arial"/>
          <w:b/>
          <w:color w:val="auto"/>
          <w:sz w:val="28"/>
          <w:szCs w:val="28"/>
        </w:rPr>
        <w:t>2</w:t>
      </w:r>
      <w:r w:rsidR="00700DB3" w:rsidRPr="00C457B1">
        <w:rPr>
          <w:rFonts w:ascii="Arial" w:hAnsi="Arial" w:cs="Arial"/>
          <w:b/>
          <w:color w:val="auto"/>
          <w:sz w:val="28"/>
          <w:szCs w:val="28"/>
        </w:rPr>
        <w:t>. PRAZO DE VIGÊNCIA DO CONTRATO</w:t>
      </w:r>
    </w:p>
    <w:p w14:paraId="04E0EAC8" w14:textId="77777777" w:rsidR="00700DB3" w:rsidRDefault="00700DB3" w:rsidP="00700DB3">
      <w:pPr>
        <w:pStyle w:val="NormalWeb"/>
        <w:ind w:firstLine="708"/>
        <w:jc w:val="both"/>
      </w:pPr>
      <w:r w:rsidRPr="00700DB3">
        <w:rPr>
          <w:rFonts w:ascii="Arial" w:hAnsi="Arial" w:cs="Arial"/>
        </w:rPr>
        <w:t>O contrato terá vigência de até 120 (cento e vinte) dias, limitada exclusivamente à execução e aprovação dos projetos objeto da contratação emergencial, vedada qualquer prorrogação que descaracterize a situação emergencial</w:t>
      </w:r>
      <w:r>
        <w:t>.</w:t>
      </w:r>
    </w:p>
    <w:p w14:paraId="43D216E0" w14:textId="77777777" w:rsidR="00CA799B" w:rsidRDefault="00CA799B" w:rsidP="00700DB3">
      <w:pPr>
        <w:pStyle w:val="Ttulo2"/>
        <w:rPr>
          <w:rFonts w:ascii="Arial" w:hAnsi="Arial" w:cs="Arial"/>
          <w:b/>
          <w:color w:val="auto"/>
          <w:sz w:val="28"/>
          <w:szCs w:val="28"/>
        </w:rPr>
      </w:pPr>
    </w:p>
    <w:p w14:paraId="0E7160C0" w14:textId="77777777" w:rsidR="00CA799B" w:rsidRDefault="00CA799B" w:rsidP="00700DB3">
      <w:pPr>
        <w:pStyle w:val="Ttulo2"/>
        <w:rPr>
          <w:rFonts w:ascii="Arial" w:hAnsi="Arial" w:cs="Arial"/>
          <w:b/>
          <w:color w:val="auto"/>
          <w:sz w:val="28"/>
          <w:szCs w:val="28"/>
        </w:rPr>
      </w:pPr>
    </w:p>
    <w:p w14:paraId="50475B54" w14:textId="3163F926" w:rsidR="00700DB3" w:rsidRPr="00700DB3" w:rsidRDefault="005E28FD" w:rsidP="00700DB3">
      <w:pPr>
        <w:pStyle w:val="Ttulo2"/>
        <w:rPr>
          <w:rFonts w:ascii="Arial" w:eastAsia="Times New Roman" w:hAnsi="Arial" w:cs="Arial"/>
          <w:b/>
          <w:color w:val="auto"/>
          <w:sz w:val="28"/>
          <w:szCs w:val="28"/>
        </w:rPr>
      </w:pPr>
      <w:r>
        <w:rPr>
          <w:rFonts w:ascii="Arial" w:hAnsi="Arial" w:cs="Arial"/>
          <w:b/>
          <w:color w:val="auto"/>
          <w:sz w:val="28"/>
          <w:szCs w:val="28"/>
        </w:rPr>
        <w:t>1</w:t>
      </w:r>
      <w:r w:rsidR="00CA799B">
        <w:rPr>
          <w:rFonts w:ascii="Arial" w:hAnsi="Arial" w:cs="Arial"/>
          <w:b/>
          <w:color w:val="auto"/>
          <w:sz w:val="28"/>
          <w:szCs w:val="28"/>
        </w:rPr>
        <w:t>3</w:t>
      </w:r>
      <w:r w:rsidR="00700DB3" w:rsidRPr="00700DB3">
        <w:rPr>
          <w:rFonts w:ascii="Arial" w:hAnsi="Arial" w:cs="Arial"/>
          <w:b/>
          <w:color w:val="auto"/>
          <w:sz w:val="28"/>
          <w:szCs w:val="28"/>
        </w:rPr>
        <w:t>. OBRIGAÇÕES DA CONTRATADA</w:t>
      </w:r>
    </w:p>
    <w:p w14:paraId="5C8772C4" w14:textId="39D03162" w:rsidR="00700DB3" w:rsidRPr="00700DB3" w:rsidRDefault="00700DB3" w:rsidP="00CA799B">
      <w:pPr>
        <w:pStyle w:val="NormalWeb"/>
        <w:numPr>
          <w:ilvl w:val="0"/>
          <w:numId w:val="8"/>
        </w:numPr>
        <w:rPr>
          <w:rFonts w:ascii="Arial" w:hAnsi="Arial" w:cs="Arial"/>
        </w:rPr>
      </w:pPr>
      <w:r>
        <w:rPr>
          <w:rFonts w:ascii="Arial" w:hAnsi="Arial" w:cs="Arial"/>
        </w:rPr>
        <w:t xml:space="preserve">Elaborar os </w:t>
      </w:r>
      <w:r w:rsidR="00423A1A">
        <w:rPr>
          <w:rFonts w:ascii="Arial" w:hAnsi="Arial" w:cs="Arial"/>
        </w:rPr>
        <w:t xml:space="preserve">projetos </w:t>
      </w:r>
      <w:r w:rsidRPr="00700DB3">
        <w:rPr>
          <w:rFonts w:ascii="Arial" w:hAnsi="Arial" w:cs="Arial"/>
        </w:rPr>
        <w:t>conforme as normas técnicas vigentes e determinações da concessionária;</w:t>
      </w:r>
    </w:p>
    <w:p w14:paraId="534AAD75" w14:textId="77777777" w:rsidR="00700DB3" w:rsidRPr="00700DB3" w:rsidRDefault="00700DB3" w:rsidP="00CA799B">
      <w:pPr>
        <w:pStyle w:val="NormalWeb"/>
        <w:numPr>
          <w:ilvl w:val="0"/>
          <w:numId w:val="8"/>
        </w:numPr>
        <w:rPr>
          <w:rFonts w:ascii="Arial" w:hAnsi="Arial" w:cs="Arial"/>
        </w:rPr>
      </w:pPr>
      <w:r w:rsidRPr="00700DB3">
        <w:rPr>
          <w:rFonts w:ascii="Arial" w:hAnsi="Arial" w:cs="Arial"/>
        </w:rPr>
        <w:t>Manter equipe técnica habilitada durante toda a execução dos serviços;</w:t>
      </w:r>
    </w:p>
    <w:p w14:paraId="72ED3CB0" w14:textId="77777777" w:rsidR="00700DB3" w:rsidRPr="00700DB3" w:rsidRDefault="00700DB3" w:rsidP="00CA799B">
      <w:pPr>
        <w:pStyle w:val="NormalWeb"/>
        <w:numPr>
          <w:ilvl w:val="0"/>
          <w:numId w:val="8"/>
        </w:numPr>
        <w:rPr>
          <w:rFonts w:ascii="Arial" w:hAnsi="Arial" w:cs="Arial"/>
        </w:rPr>
      </w:pPr>
      <w:r w:rsidRPr="00700DB3">
        <w:rPr>
          <w:rFonts w:ascii="Arial" w:hAnsi="Arial" w:cs="Arial"/>
        </w:rPr>
        <w:t>Responsabilizar-se integralmente pela qualidade técnica dos projetos;</w:t>
      </w:r>
    </w:p>
    <w:p w14:paraId="123E2E51" w14:textId="77777777" w:rsidR="00700DB3" w:rsidRPr="00700DB3" w:rsidRDefault="00700DB3" w:rsidP="00CA799B">
      <w:pPr>
        <w:pStyle w:val="NormalWeb"/>
        <w:numPr>
          <w:ilvl w:val="0"/>
          <w:numId w:val="8"/>
        </w:numPr>
        <w:rPr>
          <w:rFonts w:ascii="Arial" w:hAnsi="Arial" w:cs="Arial"/>
        </w:rPr>
      </w:pPr>
      <w:r w:rsidRPr="00700DB3">
        <w:rPr>
          <w:rFonts w:ascii="Arial" w:hAnsi="Arial" w:cs="Arial"/>
        </w:rPr>
        <w:t>Prestar esclarecimentos e promover ajustes sempre que exigidos pela concessionária;</w:t>
      </w:r>
    </w:p>
    <w:p w14:paraId="78020CC7" w14:textId="3026C517" w:rsidR="005E28FD" w:rsidRPr="00CA799B" w:rsidRDefault="00700DB3" w:rsidP="00CA799B">
      <w:pPr>
        <w:pStyle w:val="NormalWeb"/>
        <w:numPr>
          <w:ilvl w:val="0"/>
          <w:numId w:val="8"/>
        </w:numPr>
        <w:rPr>
          <w:rFonts w:ascii="Arial" w:hAnsi="Arial" w:cs="Arial"/>
          <w:b/>
          <w:sz w:val="28"/>
          <w:szCs w:val="28"/>
        </w:rPr>
      </w:pPr>
      <w:r w:rsidRPr="00CA799B">
        <w:rPr>
          <w:rFonts w:ascii="Arial" w:hAnsi="Arial" w:cs="Arial"/>
        </w:rPr>
        <w:t>Responder por quaisquer danos decorrentes de erros técnicos ou omissões nos projetos</w:t>
      </w:r>
      <w:r>
        <w:t>.</w:t>
      </w:r>
    </w:p>
    <w:p w14:paraId="70FB3C3E" w14:textId="49112114" w:rsidR="00423A1A" w:rsidRPr="00423A1A" w:rsidRDefault="00C457B1" w:rsidP="00423A1A">
      <w:pPr>
        <w:pStyle w:val="Ttulo2"/>
        <w:rPr>
          <w:rFonts w:ascii="Arial" w:eastAsia="Times New Roman" w:hAnsi="Arial" w:cs="Arial"/>
          <w:b/>
          <w:color w:val="auto"/>
          <w:sz w:val="28"/>
          <w:szCs w:val="28"/>
        </w:rPr>
      </w:pPr>
      <w:r>
        <w:rPr>
          <w:rFonts w:ascii="Arial" w:hAnsi="Arial" w:cs="Arial"/>
          <w:b/>
          <w:color w:val="auto"/>
          <w:sz w:val="28"/>
          <w:szCs w:val="28"/>
        </w:rPr>
        <w:t>1</w:t>
      </w:r>
      <w:r w:rsidR="00CA799B">
        <w:rPr>
          <w:rFonts w:ascii="Arial" w:hAnsi="Arial" w:cs="Arial"/>
          <w:b/>
          <w:color w:val="auto"/>
          <w:sz w:val="28"/>
          <w:szCs w:val="28"/>
        </w:rPr>
        <w:t>4</w:t>
      </w:r>
      <w:r w:rsidR="00423A1A" w:rsidRPr="00423A1A">
        <w:rPr>
          <w:rFonts w:ascii="Arial" w:hAnsi="Arial" w:cs="Arial"/>
          <w:b/>
          <w:color w:val="auto"/>
          <w:sz w:val="28"/>
          <w:szCs w:val="28"/>
        </w:rPr>
        <w:t>. OBRIGAÇÕES DA CONTRATANTE</w:t>
      </w:r>
    </w:p>
    <w:p w14:paraId="71430424" w14:textId="77777777" w:rsidR="00423A1A" w:rsidRPr="00423A1A" w:rsidRDefault="00423A1A" w:rsidP="00CA799B">
      <w:pPr>
        <w:pStyle w:val="NormalWeb"/>
        <w:numPr>
          <w:ilvl w:val="0"/>
          <w:numId w:val="9"/>
        </w:numPr>
        <w:rPr>
          <w:rFonts w:ascii="Arial" w:hAnsi="Arial" w:cs="Arial"/>
        </w:rPr>
      </w:pPr>
      <w:r w:rsidRPr="00423A1A">
        <w:rPr>
          <w:rFonts w:ascii="Arial" w:hAnsi="Arial" w:cs="Arial"/>
        </w:rPr>
        <w:t>Fornecer as informações e documentos necessários à elaboração dos projetos;</w:t>
      </w:r>
    </w:p>
    <w:p w14:paraId="3302CF64" w14:textId="77777777" w:rsidR="00423A1A" w:rsidRPr="00423A1A" w:rsidRDefault="00423A1A" w:rsidP="00CA799B">
      <w:pPr>
        <w:pStyle w:val="NormalWeb"/>
        <w:numPr>
          <w:ilvl w:val="0"/>
          <w:numId w:val="9"/>
        </w:numPr>
        <w:rPr>
          <w:rFonts w:ascii="Arial" w:hAnsi="Arial" w:cs="Arial"/>
        </w:rPr>
      </w:pPr>
      <w:r w:rsidRPr="00423A1A">
        <w:rPr>
          <w:rFonts w:ascii="Arial" w:hAnsi="Arial" w:cs="Arial"/>
        </w:rPr>
        <w:t>Disponibilizar acesso às áreas para realização dos levantamentos técnicos;</w:t>
      </w:r>
    </w:p>
    <w:p w14:paraId="0DDB01FA" w14:textId="77777777" w:rsidR="00423A1A" w:rsidRPr="00423A1A" w:rsidRDefault="00423A1A" w:rsidP="00CA799B">
      <w:pPr>
        <w:pStyle w:val="NormalWeb"/>
        <w:numPr>
          <w:ilvl w:val="0"/>
          <w:numId w:val="9"/>
        </w:numPr>
        <w:rPr>
          <w:rFonts w:ascii="Arial" w:hAnsi="Arial" w:cs="Arial"/>
        </w:rPr>
      </w:pPr>
      <w:r w:rsidRPr="00423A1A">
        <w:rPr>
          <w:rFonts w:ascii="Arial" w:hAnsi="Arial" w:cs="Arial"/>
        </w:rPr>
        <w:t>Efetuar o pagamento conforme as condições estabelecidas no contrato.</w:t>
      </w:r>
    </w:p>
    <w:p w14:paraId="1D89FA1B" w14:textId="66C1FE60" w:rsidR="00423A1A" w:rsidRPr="00423A1A" w:rsidRDefault="00423A1A" w:rsidP="00423A1A">
      <w:pPr>
        <w:pStyle w:val="Ttulo2"/>
        <w:rPr>
          <w:rFonts w:ascii="Arial" w:eastAsia="Times New Roman" w:hAnsi="Arial" w:cs="Arial"/>
          <w:b/>
          <w:color w:val="auto"/>
          <w:sz w:val="28"/>
          <w:szCs w:val="28"/>
        </w:rPr>
      </w:pPr>
      <w:r w:rsidRPr="00423A1A">
        <w:rPr>
          <w:rFonts w:ascii="Arial" w:hAnsi="Arial" w:cs="Arial"/>
          <w:b/>
          <w:color w:val="auto"/>
          <w:sz w:val="28"/>
          <w:szCs w:val="28"/>
        </w:rPr>
        <w:t>1</w:t>
      </w:r>
      <w:r w:rsidR="00CA799B">
        <w:rPr>
          <w:rFonts w:ascii="Arial" w:hAnsi="Arial" w:cs="Arial"/>
          <w:b/>
          <w:color w:val="auto"/>
          <w:sz w:val="28"/>
          <w:szCs w:val="28"/>
        </w:rPr>
        <w:t>5</w:t>
      </w:r>
      <w:r w:rsidRPr="00423A1A">
        <w:rPr>
          <w:rFonts w:ascii="Arial" w:hAnsi="Arial" w:cs="Arial"/>
          <w:b/>
          <w:color w:val="auto"/>
          <w:sz w:val="28"/>
          <w:szCs w:val="28"/>
        </w:rPr>
        <w:t>. FORMA DE PAGAMENTO</w:t>
      </w:r>
    </w:p>
    <w:p w14:paraId="31EA7C70" w14:textId="7BC6D6C7" w:rsidR="00423A1A" w:rsidRDefault="00423A1A" w:rsidP="00C457B1">
      <w:pPr>
        <w:pStyle w:val="NormalWeb"/>
        <w:ind w:firstLine="708"/>
      </w:pPr>
      <w:r w:rsidRPr="00423A1A">
        <w:rPr>
          <w:rFonts w:ascii="Arial" w:hAnsi="Arial" w:cs="Arial"/>
        </w:rPr>
        <w:t>O pagamento será efetuado após a entrega e aprovação final dos projetos junto à concessionária de energia, mediante apresentação de nota fiscal devidamente atestada pela fiscalização técnica do Município.</w:t>
      </w:r>
    </w:p>
    <w:p w14:paraId="205E8C80" w14:textId="6BF893A8" w:rsidR="00423A1A" w:rsidRPr="00423A1A" w:rsidRDefault="00423A1A" w:rsidP="00423A1A">
      <w:pPr>
        <w:pStyle w:val="Ttulo2"/>
        <w:rPr>
          <w:rFonts w:ascii="Arial" w:eastAsia="Times New Roman" w:hAnsi="Arial" w:cs="Arial"/>
          <w:b/>
          <w:color w:val="auto"/>
          <w:sz w:val="28"/>
          <w:szCs w:val="28"/>
        </w:rPr>
      </w:pPr>
      <w:r w:rsidRPr="00423A1A">
        <w:rPr>
          <w:rFonts w:ascii="Arial" w:hAnsi="Arial" w:cs="Arial"/>
          <w:b/>
          <w:color w:val="auto"/>
          <w:sz w:val="28"/>
          <w:szCs w:val="28"/>
        </w:rPr>
        <w:t>1</w:t>
      </w:r>
      <w:r w:rsidR="00CA799B">
        <w:rPr>
          <w:rFonts w:ascii="Arial" w:hAnsi="Arial" w:cs="Arial"/>
          <w:b/>
          <w:color w:val="auto"/>
          <w:sz w:val="28"/>
          <w:szCs w:val="28"/>
        </w:rPr>
        <w:t>6</w:t>
      </w:r>
      <w:r w:rsidR="005E28FD">
        <w:rPr>
          <w:rFonts w:ascii="Arial" w:hAnsi="Arial" w:cs="Arial"/>
          <w:b/>
          <w:color w:val="auto"/>
          <w:sz w:val="28"/>
          <w:szCs w:val="28"/>
        </w:rPr>
        <w:t>.</w:t>
      </w:r>
      <w:r w:rsidRPr="00423A1A">
        <w:rPr>
          <w:rFonts w:ascii="Arial" w:hAnsi="Arial" w:cs="Arial"/>
          <w:b/>
          <w:color w:val="auto"/>
          <w:sz w:val="28"/>
          <w:szCs w:val="28"/>
        </w:rPr>
        <w:t xml:space="preserve"> GESTÃO E FISCALIZAÇÃO DO CONTRATO</w:t>
      </w:r>
    </w:p>
    <w:p w14:paraId="6640CE4F" w14:textId="77777777" w:rsidR="00423A1A" w:rsidRPr="00423A1A" w:rsidRDefault="00423A1A" w:rsidP="00423A1A">
      <w:pPr>
        <w:pStyle w:val="NormalWeb"/>
        <w:ind w:firstLine="708"/>
        <w:jc w:val="both"/>
        <w:rPr>
          <w:rFonts w:ascii="Arial" w:hAnsi="Arial" w:cs="Arial"/>
        </w:rPr>
      </w:pPr>
      <w:r w:rsidRPr="00423A1A">
        <w:rPr>
          <w:rFonts w:ascii="Arial" w:hAnsi="Arial" w:cs="Arial"/>
        </w:rPr>
        <w:t>A fiscalização será exercida por servidor ou comissão designada, com formação técnica compatível, responsável por acompanhar, verificar e atestar a correta execução dos serviços.</w:t>
      </w:r>
    </w:p>
    <w:p w14:paraId="4DBB6F96" w14:textId="33324F95" w:rsidR="00423A1A" w:rsidRPr="005E28FD" w:rsidRDefault="00423A1A" w:rsidP="00423A1A">
      <w:pPr>
        <w:pStyle w:val="Ttulo2"/>
        <w:rPr>
          <w:rFonts w:ascii="Arial" w:hAnsi="Arial" w:cs="Arial"/>
          <w:b/>
          <w:color w:val="auto"/>
          <w:sz w:val="28"/>
          <w:szCs w:val="28"/>
        </w:rPr>
      </w:pPr>
      <w:r w:rsidRPr="005E28FD">
        <w:rPr>
          <w:rFonts w:ascii="Arial" w:hAnsi="Arial" w:cs="Arial"/>
          <w:b/>
          <w:color w:val="auto"/>
          <w:sz w:val="28"/>
          <w:szCs w:val="28"/>
        </w:rPr>
        <w:t>1</w:t>
      </w:r>
      <w:r w:rsidR="00CA799B">
        <w:rPr>
          <w:rFonts w:ascii="Arial" w:hAnsi="Arial" w:cs="Arial"/>
          <w:b/>
          <w:color w:val="auto"/>
          <w:sz w:val="28"/>
          <w:szCs w:val="28"/>
        </w:rPr>
        <w:t>7.</w:t>
      </w:r>
      <w:r w:rsidRPr="005E28FD">
        <w:rPr>
          <w:rFonts w:ascii="Arial" w:hAnsi="Arial" w:cs="Arial"/>
          <w:b/>
          <w:color w:val="auto"/>
          <w:sz w:val="28"/>
          <w:szCs w:val="28"/>
        </w:rPr>
        <w:t xml:space="preserve"> JUSTIFICATIVA DA ESCOLHA DO FORNECEDOR</w:t>
      </w:r>
    </w:p>
    <w:p w14:paraId="6B51C506" w14:textId="77777777" w:rsidR="00C457B1" w:rsidRPr="00C457B1" w:rsidRDefault="00C457B1" w:rsidP="00C457B1"/>
    <w:p w14:paraId="2AB4A10A" w14:textId="77777777" w:rsidR="00423A1A" w:rsidRPr="00423A1A" w:rsidRDefault="00423A1A" w:rsidP="00130D3C">
      <w:pPr>
        <w:pStyle w:val="NormalWeb"/>
        <w:spacing w:before="0" w:beforeAutospacing="0" w:after="0" w:afterAutospacing="0"/>
        <w:ind w:firstLine="708"/>
        <w:rPr>
          <w:rFonts w:ascii="Arial" w:hAnsi="Arial" w:cs="Arial"/>
        </w:rPr>
      </w:pPr>
      <w:r w:rsidRPr="00423A1A">
        <w:rPr>
          <w:rFonts w:ascii="Arial" w:hAnsi="Arial" w:cs="Arial"/>
        </w:rPr>
        <w:t xml:space="preserve">Para a presente contratação emergencial, após pesquisa de preços realizada com empresas especializadas na elaboração e aprovação de projetos de rede elétrica e iluminação pública junto à concessionária de energia, constatou-se que a empresa </w:t>
      </w:r>
      <w:r w:rsidRPr="00423A1A">
        <w:rPr>
          <w:rStyle w:val="Forte"/>
          <w:rFonts w:ascii="Arial" w:hAnsi="Arial" w:cs="Arial"/>
        </w:rPr>
        <w:t>SEL Projeto e Obras Ltda.</w:t>
      </w:r>
      <w:r w:rsidRPr="00423A1A">
        <w:rPr>
          <w:rFonts w:ascii="Arial" w:hAnsi="Arial" w:cs="Arial"/>
        </w:rPr>
        <w:t xml:space="preserve">, inscrita no CNPJ nº 01.898.018/0001-15, apresentou o </w:t>
      </w:r>
      <w:r w:rsidRPr="00423A1A">
        <w:rPr>
          <w:rStyle w:val="Forte"/>
          <w:rFonts w:ascii="Arial" w:hAnsi="Arial" w:cs="Arial"/>
        </w:rPr>
        <w:t>menor preço global</w:t>
      </w:r>
      <w:r w:rsidRPr="00423A1A">
        <w:rPr>
          <w:rFonts w:ascii="Arial" w:hAnsi="Arial" w:cs="Arial"/>
        </w:rPr>
        <w:t>, no valor de R$ 18.400,00 (dezoito mil e quatrocentos reais), para execução integral do objeto pretendido.</w:t>
      </w:r>
    </w:p>
    <w:p w14:paraId="6E92C469" w14:textId="77777777" w:rsidR="00423A1A" w:rsidRPr="00423A1A" w:rsidRDefault="00423A1A" w:rsidP="00130D3C">
      <w:pPr>
        <w:pStyle w:val="NormalWeb"/>
        <w:spacing w:before="0" w:beforeAutospacing="0" w:after="0" w:afterAutospacing="0"/>
        <w:rPr>
          <w:rFonts w:ascii="Arial" w:hAnsi="Arial" w:cs="Arial"/>
        </w:rPr>
      </w:pPr>
      <w:r w:rsidRPr="00423A1A">
        <w:rPr>
          <w:rFonts w:ascii="Arial" w:hAnsi="Arial" w:cs="Arial"/>
        </w:rPr>
        <w:t>Além da vantagem econômica, a empresa selecionada comprovou atender plenamente aos requisitos técnicos indispensáveis à contratação, notadamente:</w:t>
      </w:r>
    </w:p>
    <w:p w14:paraId="0F85F0CD" w14:textId="77777777" w:rsidR="00423A1A" w:rsidRPr="00423A1A" w:rsidRDefault="00423A1A" w:rsidP="00CA799B">
      <w:pPr>
        <w:pStyle w:val="NormalWeb"/>
        <w:numPr>
          <w:ilvl w:val="0"/>
          <w:numId w:val="10"/>
        </w:numPr>
        <w:spacing w:before="0" w:beforeAutospacing="0" w:after="0" w:afterAutospacing="0"/>
        <w:rPr>
          <w:rFonts w:ascii="Arial" w:hAnsi="Arial" w:cs="Arial"/>
        </w:rPr>
      </w:pPr>
      <w:r w:rsidRPr="00423A1A">
        <w:rPr>
          <w:rFonts w:ascii="Arial" w:hAnsi="Arial" w:cs="Arial"/>
        </w:rPr>
        <w:t>Atuação comprovada na elaboração de projetos de rede de distribuição de energia elétrica e iluminação pública;</w:t>
      </w:r>
    </w:p>
    <w:p w14:paraId="2073974E" w14:textId="77777777" w:rsidR="00423A1A" w:rsidRPr="00423A1A" w:rsidRDefault="00423A1A" w:rsidP="00CA799B">
      <w:pPr>
        <w:pStyle w:val="NormalWeb"/>
        <w:numPr>
          <w:ilvl w:val="0"/>
          <w:numId w:val="10"/>
        </w:numPr>
        <w:spacing w:before="0" w:beforeAutospacing="0" w:after="0" w:afterAutospacing="0"/>
        <w:rPr>
          <w:rFonts w:ascii="Arial" w:hAnsi="Arial" w:cs="Arial"/>
        </w:rPr>
      </w:pPr>
      <w:r w:rsidRPr="00423A1A">
        <w:rPr>
          <w:rFonts w:ascii="Arial" w:hAnsi="Arial" w:cs="Arial"/>
        </w:rPr>
        <w:t>Experiência na aprovação de projetos junto à concessionária de energia elétrica (COPEL);</w:t>
      </w:r>
    </w:p>
    <w:p w14:paraId="0D8052F9" w14:textId="77777777" w:rsidR="00423A1A" w:rsidRPr="00423A1A" w:rsidRDefault="00423A1A" w:rsidP="00CA799B">
      <w:pPr>
        <w:pStyle w:val="NormalWeb"/>
        <w:numPr>
          <w:ilvl w:val="0"/>
          <w:numId w:val="10"/>
        </w:numPr>
        <w:spacing w:before="0" w:beforeAutospacing="0" w:after="0" w:afterAutospacing="0"/>
        <w:rPr>
          <w:rFonts w:ascii="Arial" w:hAnsi="Arial" w:cs="Arial"/>
        </w:rPr>
      </w:pPr>
      <w:r w:rsidRPr="00423A1A">
        <w:rPr>
          <w:rFonts w:ascii="Arial" w:hAnsi="Arial" w:cs="Arial"/>
        </w:rPr>
        <w:t>Disponibilidade de profissional engenheiro eletricista legalmente habilitado, com registro ativo no CREA e emissão da correspondente Anotação de Responsabilidade Técnica (ART);</w:t>
      </w:r>
    </w:p>
    <w:p w14:paraId="0EFBC073" w14:textId="77777777" w:rsidR="00423A1A" w:rsidRPr="00423A1A" w:rsidRDefault="00423A1A" w:rsidP="00CA799B">
      <w:pPr>
        <w:pStyle w:val="NormalWeb"/>
        <w:numPr>
          <w:ilvl w:val="0"/>
          <w:numId w:val="10"/>
        </w:numPr>
        <w:spacing w:before="0" w:beforeAutospacing="0" w:after="0" w:afterAutospacing="0"/>
        <w:rPr>
          <w:rFonts w:ascii="Arial" w:hAnsi="Arial" w:cs="Arial"/>
        </w:rPr>
      </w:pPr>
      <w:r w:rsidRPr="00423A1A">
        <w:rPr>
          <w:rFonts w:ascii="Arial" w:hAnsi="Arial" w:cs="Arial"/>
        </w:rPr>
        <w:t>Capacidade técnica e operacional compatível com a complexidade e a urgência dos serviços demandados.</w:t>
      </w:r>
    </w:p>
    <w:p w14:paraId="6B12B2C6" w14:textId="6E7B352B" w:rsidR="00423A1A" w:rsidRPr="00423A1A" w:rsidRDefault="00423A1A" w:rsidP="00130D3C">
      <w:pPr>
        <w:pStyle w:val="NormalWeb"/>
        <w:spacing w:before="0" w:beforeAutospacing="0" w:after="0" w:afterAutospacing="0"/>
        <w:ind w:firstLine="360"/>
        <w:rPr>
          <w:rFonts w:ascii="Arial" w:hAnsi="Arial" w:cs="Arial"/>
        </w:rPr>
      </w:pPr>
      <w:r w:rsidRPr="00423A1A">
        <w:rPr>
          <w:rFonts w:ascii="Arial" w:hAnsi="Arial" w:cs="Arial"/>
        </w:rPr>
        <w:t>Ressalta-se que a escolha do fornecedor observou os princípios da economicidade, eficiência e interesse público, previstos no art. 5º da Lei nº 14.133/2021, limitando-se estritamente ao atendimento da situação emergencial decorrente do desastre natural ocorrido no Município, sem extrapolar o objeto necessário à superação da emergência.</w:t>
      </w:r>
    </w:p>
    <w:p w14:paraId="6B094B9F" w14:textId="3B5FFC34" w:rsidR="00C32D77" w:rsidRDefault="00C32D77" w:rsidP="00490AB2">
      <w:pPr>
        <w:pStyle w:val="NormalWeb"/>
        <w:spacing w:before="0" w:beforeAutospacing="0" w:after="0" w:afterAutospacing="0"/>
        <w:jc w:val="both"/>
        <w:rPr>
          <w:rFonts w:ascii="Arial" w:hAnsi="Arial" w:cs="Arial"/>
        </w:rPr>
      </w:pPr>
    </w:p>
    <w:p w14:paraId="2F8B7F53" w14:textId="3430A670" w:rsidR="00DC401D" w:rsidRPr="00DC401D" w:rsidRDefault="00DC401D" w:rsidP="00DC401D">
      <w:pPr>
        <w:pStyle w:val="Ttulo2"/>
        <w:rPr>
          <w:rFonts w:ascii="Arial" w:eastAsia="Times New Roman" w:hAnsi="Arial" w:cs="Arial"/>
          <w:b/>
          <w:color w:val="auto"/>
          <w:sz w:val="28"/>
          <w:szCs w:val="28"/>
        </w:rPr>
      </w:pPr>
      <w:r w:rsidRPr="00DC401D">
        <w:rPr>
          <w:rFonts w:ascii="Arial" w:hAnsi="Arial" w:cs="Arial"/>
          <w:b/>
          <w:color w:val="auto"/>
          <w:sz w:val="28"/>
          <w:szCs w:val="28"/>
        </w:rPr>
        <w:t>1</w:t>
      </w:r>
      <w:r w:rsidR="00CA799B">
        <w:rPr>
          <w:rFonts w:ascii="Arial" w:hAnsi="Arial" w:cs="Arial"/>
          <w:b/>
          <w:color w:val="auto"/>
          <w:sz w:val="28"/>
          <w:szCs w:val="28"/>
        </w:rPr>
        <w:t>8</w:t>
      </w:r>
      <w:r w:rsidRPr="00DC401D">
        <w:rPr>
          <w:rFonts w:ascii="Arial" w:hAnsi="Arial" w:cs="Arial"/>
          <w:b/>
          <w:color w:val="auto"/>
          <w:sz w:val="28"/>
          <w:szCs w:val="28"/>
        </w:rPr>
        <w:t>. JUSTIFICATIVA DE PREÇO</w:t>
      </w:r>
    </w:p>
    <w:p w14:paraId="15A05338" w14:textId="77777777" w:rsidR="00DC401D" w:rsidRPr="00DC401D" w:rsidRDefault="00DC401D" w:rsidP="00DC401D">
      <w:pPr>
        <w:pStyle w:val="NormalWeb"/>
        <w:ind w:firstLine="708"/>
        <w:jc w:val="both"/>
        <w:rPr>
          <w:rFonts w:ascii="Arial" w:hAnsi="Arial" w:cs="Arial"/>
        </w:rPr>
      </w:pPr>
      <w:r w:rsidRPr="00DC401D">
        <w:rPr>
          <w:rFonts w:ascii="Arial" w:hAnsi="Arial" w:cs="Arial"/>
        </w:rPr>
        <w:t>Em atendimento ao disposto no art. 72, inciso VII, da Lei nº 14.133/2021, foi realizada pesquisa de preços com empresas atuantes no mercado e devidamente qualificadas para a elaboração e aprovação de projetos de rede elétrica e iluminação pública junto à concessionária COPEL.</w:t>
      </w:r>
    </w:p>
    <w:p w14:paraId="42A54A6F" w14:textId="77777777" w:rsidR="00DC401D" w:rsidRPr="00DC401D" w:rsidRDefault="00DC401D" w:rsidP="00DC401D">
      <w:pPr>
        <w:pStyle w:val="NormalWeb"/>
        <w:rPr>
          <w:rFonts w:ascii="Arial" w:hAnsi="Arial" w:cs="Arial"/>
        </w:rPr>
      </w:pPr>
      <w:r w:rsidRPr="00DC401D">
        <w:rPr>
          <w:rFonts w:ascii="Arial" w:hAnsi="Arial" w:cs="Arial"/>
        </w:rPr>
        <w:t>Foram obtidas as seguintes propostas:</w:t>
      </w:r>
    </w:p>
    <w:p w14:paraId="5A255BEA" w14:textId="77777777" w:rsidR="00DC401D" w:rsidRPr="00DC401D" w:rsidRDefault="00DC401D" w:rsidP="00CA799B">
      <w:pPr>
        <w:pStyle w:val="NormalWeb"/>
        <w:numPr>
          <w:ilvl w:val="0"/>
          <w:numId w:val="11"/>
        </w:numPr>
        <w:rPr>
          <w:rFonts w:ascii="Arial" w:hAnsi="Arial" w:cs="Arial"/>
        </w:rPr>
      </w:pPr>
      <w:r w:rsidRPr="00DC401D">
        <w:rPr>
          <w:rStyle w:val="Forte"/>
          <w:rFonts w:ascii="Arial" w:hAnsi="Arial" w:cs="Arial"/>
        </w:rPr>
        <w:t>SEL Projeto e Obras Ltda.</w:t>
      </w:r>
      <w:r w:rsidRPr="00DC401D">
        <w:rPr>
          <w:rFonts w:ascii="Arial" w:hAnsi="Arial" w:cs="Arial"/>
        </w:rPr>
        <w:t xml:space="preserve"> – Valor global: </w:t>
      </w:r>
      <w:r w:rsidRPr="00DC401D">
        <w:rPr>
          <w:rStyle w:val="Forte"/>
          <w:rFonts w:ascii="Arial" w:hAnsi="Arial" w:cs="Arial"/>
          <w:b w:val="0"/>
        </w:rPr>
        <w:t>R$ 18.400,00</w:t>
      </w:r>
      <w:r w:rsidRPr="00DC401D">
        <w:rPr>
          <w:rFonts w:ascii="Arial" w:hAnsi="Arial" w:cs="Arial"/>
          <w:b/>
        </w:rPr>
        <w:t>;</w:t>
      </w:r>
    </w:p>
    <w:p w14:paraId="664406CF" w14:textId="77777777" w:rsidR="00DC401D" w:rsidRPr="00DC401D" w:rsidRDefault="00DC401D" w:rsidP="00CA799B">
      <w:pPr>
        <w:pStyle w:val="NormalWeb"/>
        <w:numPr>
          <w:ilvl w:val="0"/>
          <w:numId w:val="11"/>
        </w:numPr>
        <w:rPr>
          <w:rFonts w:ascii="Arial" w:hAnsi="Arial" w:cs="Arial"/>
          <w:b/>
        </w:rPr>
      </w:pPr>
      <w:r w:rsidRPr="00DC401D">
        <w:rPr>
          <w:rStyle w:val="Forte"/>
          <w:rFonts w:ascii="Arial" w:hAnsi="Arial" w:cs="Arial"/>
        </w:rPr>
        <w:t>Voltaica Engenharia e Construções Elétricas Ltda.</w:t>
      </w:r>
      <w:r w:rsidRPr="00DC401D">
        <w:rPr>
          <w:rFonts w:ascii="Arial" w:hAnsi="Arial" w:cs="Arial"/>
        </w:rPr>
        <w:t xml:space="preserve"> – Valor global: </w:t>
      </w:r>
      <w:r w:rsidRPr="00DC401D">
        <w:rPr>
          <w:rStyle w:val="Forte"/>
          <w:rFonts w:ascii="Arial" w:hAnsi="Arial" w:cs="Arial"/>
          <w:b w:val="0"/>
        </w:rPr>
        <w:t>R$ 19.500,00</w:t>
      </w:r>
      <w:r w:rsidRPr="00DC401D">
        <w:rPr>
          <w:rFonts w:ascii="Arial" w:hAnsi="Arial" w:cs="Arial"/>
          <w:b/>
        </w:rPr>
        <w:t>;</w:t>
      </w:r>
    </w:p>
    <w:p w14:paraId="0264D907" w14:textId="0E2B33F7" w:rsidR="00C32D77" w:rsidRPr="00C457B1" w:rsidRDefault="00DC401D" w:rsidP="00CA799B">
      <w:pPr>
        <w:pStyle w:val="NormalWeb"/>
        <w:numPr>
          <w:ilvl w:val="0"/>
          <w:numId w:val="11"/>
        </w:numPr>
        <w:spacing w:before="0" w:beforeAutospacing="0" w:after="0" w:afterAutospacing="0"/>
        <w:jc w:val="both"/>
        <w:rPr>
          <w:rFonts w:ascii="Arial" w:hAnsi="Arial" w:cs="Arial"/>
        </w:rPr>
      </w:pPr>
      <w:r w:rsidRPr="00C457B1">
        <w:rPr>
          <w:rStyle w:val="Forte"/>
          <w:rFonts w:ascii="Arial" w:hAnsi="Arial" w:cs="Arial"/>
        </w:rPr>
        <w:t>Piva Engenharia Ltda.</w:t>
      </w:r>
      <w:r w:rsidRPr="00C457B1">
        <w:rPr>
          <w:rFonts w:ascii="Arial" w:hAnsi="Arial" w:cs="Arial"/>
        </w:rPr>
        <w:t xml:space="preserve"> – Valor global: </w:t>
      </w:r>
      <w:r w:rsidRPr="00C457B1">
        <w:rPr>
          <w:rStyle w:val="Forte"/>
          <w:rFonts w:ascii="Arial" w:hAnsi="Arial" w:cs="Arial"/>
          <w:b w:val="0"/>
        </w:rPr>
        <w:t>R$ 20.500,00</w:t>
      </w:r>
      <w:r w:rsidRPr="00C457B1">
        <w:rPr>
          <w:rFonts w:ascii="Arial" w:hAnsi="Arial" w:cs="Arial"/>
          <w:b/>
        </w:rPr>
        <w:t>.</w:t>
      </w:r>
    </w:p>
    <w:p w14:paraId="2A753F2F" w14:textId="77777777" w:rsidR="00C457B1" w:rsidRPr="00C457B1" w:rsidRDefault="00C457B1" w:rsidP="00C457B1">
      <w:pPr>
        <w:pStyle w:val="NormalWeb"/>
        <w:spacing w:before="0" w:beforeAutospacing="0" w:after="0" w:afterAutospacing="0"/>
        <w:ind w:left="720"/>
        <w:jc w:val="both"/>
        <w:rPr>
          <w:rFonts w:ascii="Arial" w:hAnsi="Arial" w:cs="Arial"/>
        </w:rPr>
      </w:pPr>
    </w:p>
    <w:p w14:paraId="037C8255" w14:textId="77777777" w:rsidR="005E28FD" w:rsidRDefault="00DC401D" w:rsidP="005E28FD">
      <w:pPr>
        <w:pStyle w:val="NormalWeb"/>
        <w:spacing w:before="0" w:beforeAutospacing="0" w:after="0" w:afterAutospacing="0"/>
        <w:ind w:firstLine="360"/>
        <w:jc w:val="both"/>
        <w:rPr>
          <w:rFonts w:ascii="Arial" w:hAnsi="Arial" w:cs="Arial"/>
        </w:rPr>
      </w:pPr>
      <w:r w:rsidRPr="00DC401D">
        <w:rPr>
          <w:rFonts w:ascii="Arial" w:hAnsi="Arial" w:cs="Arial"/>
        </w:rPr>
        <w:t xml:space="preserve">Da análise dos orçamentos obtidos junto a empresas atuantes no ramo específico da engenharia elétrica, observa-se que os valores apresentados </w:t>
      </w:r>
      <w:proofErr w:type="gramStart"/>
      <w:r w:rsidRPr="00DC401D">
        <w:rPr>
          <w:rFonts w:ascii="Arial" w:hAnsi="Arial" w:cs="Arial"/>
        </w:rPr>
        <w:t>encontram-se</w:t>
      </w:r>
      <w:proofErr w:type="gramEnd"/>
      <w:r w:rsidRPr="00DC401D">
        <w:rPr>
          <w:rFonts w:ascii="Arial" w:hAnsi="Arial" w:cs="Arial"/>
        </w:rPr>
        <w:t xml:space="preserve"> compatíveis entre si e condizentes com os preços usualmente praticados no mercado para serviços de mesma natureza, complexidade técnica e escopo, não se verificando discrepâncias relevantes que indiquem </w:t>
      </w:r>
      <w:proofErr w:type="spellStart"/>
      <w:r w:rsidRPr="00DC401D">
        <w:rPr>
          <w:rFonts w:ascii="Arial" w:hAnsi="Arial" w:cs="Arial"/>
        </w:rPr>
        <w:t>sobrepreço</w:t>
      </w:r>
      <w:proofErr w:type="spellEnd"/>
      <w:r w:rsidRPr="00DC401D">
        <w:rPr>
          <w:rFonts w:ascii="Arial" w:hAnsi="Arial" w:cs="Arial"/>
        </w:rPr>
        <w:t xml:space="preserve"> ou inexequibilidade. </w:t>
      </w:r>
    </w:p>
    <w:p w14:paraId="69D1A779" w14:textId="0B3F8C28" w:rsidR="00DC401D" w:rsidRDefault="00DC401D" w:rsidP="005E28FD">
      <w:pPr>
        <w:pStyle w:val="NormalWeb"/>
        <w:spacing w:before="0" w:beforeAutospacing="0" w:after="0" w:afterAutospacing="0"/>
        <w:ind w:firstLine="360"/>
        <w:jc w:val="both"/>
        <w:rPr>
          <w:rFonts w:ascii="Arial" w:hAnsi="Arial" w:cs="Arial"/>
        </w:rPr>
      </w:pPr>
      <w:r w:rsidRPr="00DC401D">
        <w:rPr>
          <w:rFonts w:ascii="Arial" w:hAnsi="Arial" w:cs="Arial"/>
        </w:rPr>
        <w:t>A proposta</w:t>
      </w:r>
      <w:r w:rsidR="005E28FD">
        <w:rPr>
          <w:rFonts w:ascii="Arial" w:hAnsi="Arial" w:cs="Arial"/>
        </w:rPr>
        <w:t xml:space="preserve"> </w:t>
      </w:r>
      <w:r w:rsidRPr="00DC401D">
        <w:rPr>
          <w:rFonts w:ascii="Arial" w:hAnsi="Arial" w:cs="Arial"/>
        </w:rPr>
        <w:t xml:space="preserve">apresentada pela empresa SEL Projeto e Obras Ltda., no valor global de R$ 18.400,00, revelou-se a mais vantajosa para a Administração, por representar o menor preço dentre as propostas válidas coletadas, mantendo plena conformidade com os requisitos técnicos, normativos e operacionais definidos no Termo de Referência. Ressalta-se que a escolha do fornecedor </w:t>
      </w:r>
      <w:proofErr w:type="gramStart"/>
      <w:r w:rsidRPr="00DC401D">
        <w:rPr>
          <w:rFonts w:ascii="Arial" w:hAnsi="Arial" w:cs="Arial"/>
        </w:rPr>
        <w:t>fundamentou-se</w:t>
      </w:r>
      <w:proofErr w:type="gramEnd"/>
      <w:r w:rsidRPr="00DC401D">
        <w:rPr>
          <w:rFonts w:ascii="Arial" w:hAnsi="Arial" w:cs="Arial"/>
        </w:rPr>
        <w:t xml:space="preserve"> em critério objetivo de economicidade, decorrente de pesquisa de preços formalmente documentada, não havendo margem para subjetividade ou discricionariedade indevida, em observância aos princípios da legalidade, eficiência, razoabilidade e interesse público, conforme preconiza a Lei nº 14.133/2021.</w:t>
      </w:r>
    </w:p>
    <w:p w14:paraId="1FF0A011" w14:textId="3DF0217E" w:rsidR="00BA2E5C" w:rsidRDefault="00BA2E5C" w:rsidP="005E28FD">
      <w:pPr>
        <w:pStyle w:val="NormalWeb"/>
        <w:spacing w:before="0" w:beforeAutospacing="0" w:after="0" w:afterAutospacing="0"/>
        <w:ind w:firstLine="360"/>
        <w:jc w:val="both"/>
        <w:rPr>
          <w:rFonts w:ascii="Arial" w:hAnsi="Arial" w:cs="Arial"/>
        </w:rPr>
      </w:pPr>
    </w:p>
    <w:p w14:paraId="4041C041" w14:textId="36E529D4" w:rsidR="00BA2E5C" w:rsidRDefault="00BA2E5C" w:rsidP="005E28FD">
      <w:pPr>
        <w:pStyle w:val="NormalWeb"/>
        <w:spacing w:before="0" w:beforeAutospacing="0" w:after="0" w:afterAutospacing="0"/>
        <w:ind w:firstLine="360"/>
        <w:jc w:val="both"/>
        <w:rPr>
          <w:rFonts w:ascii="Arial" w:hAnsi="Arial" w:cs="Arial"/>
        </w:rPr>
      </w:pPr>
    </w:p>
    <w:p w14:paraId="108280DC" w14:textId="15CAE00D" w:rsidR="00BA2E5C" w:rsidRDefault="00BA2E5C" w:rsidP="005E28FD">
      <w:pPr>
        <w:pStyle w:val="NormalWeb"/>
        <w:spacing w:before="0" w:beforeAutospacing="0" w:after="0" w:afterAutospacing="0"/>
        <w:ind w:firstLine="360"/>
        <w:jc w:val="both"/>
        <w:rPr>
          <w:rFonts w:ascii="Arial" w:hAnsi="Arial" w:cs="Arial"/>
        </w:rPr>
      </w:pPr>
    </w:p>
    <w:p w14:paraId="230210D7" w14:textId="25A164AB" w:rsidR="00BA2E5C" w:rsidRDefault="00BA2E5C" w:rsidP="005E28FD">
      <w:pPr>
        <w:pStyle w:val="NormalWeb"/>
        <w:spacing w:before="0" w:beforeAutospacing="0" w:after="0" w:afterAutospacing="0"/>
        <w:ind w:firstLine="360"/>
        <w:jc w:val="both"/>
        <w:rPr>
          <w:rFonts w:ascii="Arial" w:hAnsi="Arial" w:cs="Arial"/>
        </w:rPr>
      </w:pPr>
    </w:p>
    <w:p w14:paraId="3B9FA9EC" w14:textId="7EE57A2E" w:rsidR="00BA2E5C" w:rsidRDefault="00BA2E5C" w:rsidP="005E28FD">
      <w:pPr>
        <w:pStyle w:val="NormalWeb"/>
        <w:spacing w:before="0" w:beforeAutospacing="0" w:after="0" w:afterAutospacing="0"/>
        <w:ind w:firstLine="360"/>
        <w:jc w:val="both"/>
        <w:rPr>
          <w:rFonts w:ascii="Arial" w:hAnsi="Arial" w:cs="Arial"/>
        </w:rPr>
      </w:pPr>
    </w:p>
    <w:p w14:paraId="448D3138" w14:textId="7A21E98C" w:rsidR="00BA2E5C" w:rsidRDefault="00BA2E5C" w:rsidP="005E28FD">
      <w:pPr>
        <w:pStyle w:val="NormalWeb"/>
        <w:spacing w:before="0" w:beforeAutospacing="0" w:after="0" w:afterAutospacing="0"/>
        <w:ind w:firstLine="360"/>
        <w:jc w:val="both"/>
        <w:rPr>
          <w:rFonts w:ascii="Arial" w:hAnsi="Arial" w:cs="Arial"/>
        </w:rPr>
      </w:pPr>
    </w:p>
    <w:p w14:paraId="0209A2B0" w14:textId="77777777" w:rsidR="00BA2E5C" w:rsidRDefault="00BA2E5C" w:rsidP="005E28FD">
      <w:pPr>
        <w:pStyle w:val="NormalWeb"/>
        <w:spacing w:before="0" w:beforeAutospacing="0" w:after="0" w:afterAutospacing="0"/>
        <w:ind w:firstLine="360"/>
        <w:jc w:val="both"/>
        <w:rPr>
          <w:rFonts w:ascii="Arial" w:hAnsi="Arial" w:cs="Arial"/>
        </w:rPr>
      </w:pPr>
    </w:p>
    <w:p w14:paraId="6CED4FB4" w14:textId="4C5BF2FE" w:rsidR="008119DB" w:rsidRDefault="008119DB" w:rsidP="005E28FD">
      <w:pPr>
        <w:pStyle w:val="NormalWeb"/>
        <w:spacing w:before="0" w:beforeAutospacing="0" w:after="0" w:afterAutospacing="0"/>
        <w:ind w:firstLine="360"/>
        <w:jc w:val="both"/>
        <w:rPr>
          <w:rFonts w:ascii="Arial" w:hAnsi="Arial" w:cs="Arial"/>
        </w:rPr>
      </w:pPr>
    </w:p>
    <w:p w14:paraId="7CC61E19" w14:textId="381F46CF" w:rsidR="008119DB" w:rsidRDefault="008119DB" w:rsidP="005E28FD">
      <w:pPr>
        <w:pStyle w:val="NormalWeb"/>
        <w:spacing w:before="0" w:beforeAutospacing="0" w:after="0" w:afterAutospacing="0"/>
        <w:ind w:firstLine="360"/>
        <w:jc w:val="both"/>
        <w:rPr>
          <w:rFonts w:ascii="Arial" w:hAnsi="Arial" w:cs="Arial"/>
        </w:rPr>
      </w:pPr>
    </w:p>
    <w:p w14:paraId="1F07BB49" w14:textId="39DB6D50" w:rsidR="00BA2E5C" w:rsidRDefault="00BA2E5C" w:rsidP="00BA2E5C">
      <w:pPr>
        <w:pStyle w:val="Ttulo2"/>
        <w:rPr>
          <w:rFonts w:ascii="Arial" w:hAnsi="Arial" w:cs="Arial"/>
          <w:b/>
          <w:color w:val="auto"/>
          <w:sz w:val="28"/>
          <w:szCs w:val="28"/>
        </w:rPr>
      </w:pPr>
      <w:r w:rsidRPr="00AC3C16">
        <w:rPr>
          <w:rFonts w:ascii="Arial" w:hAnsi="Arial" w:cs="Arial"/>
          <w:b/>
          <w:color w:val="auto"/>
          <w:sz w:val="28"/>
          <w:szCs w:val="28"/>
        </w:rPr>
        <w:t>1</w:t>
      </w:r>
      <w:r>
        <w:rPr>
          <w:rFonts w:ascii="Arial" w:hAnsi="Arial" w:cs="Arial"/>
          <w:b/>
          <w:color w:val="auto"/>
          <w:sz w:val="28"/>
          <w:szCs w:val="28"/>
        </w:rPr>
        <w:t>9</w:t>
      </w:r>
      <w:r w:rsidRPr="00AC3C16">
        <w:rPr>
          <w:rFonts w:ascii="Arial" w:hAnsi="Arial" w:cs="Arial"/>
          <w:b/>
          <w:color w:val="auto"/>
          <w:sz w:val="28"/>
          <w:szCs w:val="28"/>
        </w:rPr>
        <w:t xml:space="preserve">. </w:t>
      </w:r>
      <w:r>
        <w:rPr>
          <w:rFonts w:ascii="Arial" w:hAnsi="Arial" w:cs="Arial"/>
          <w:b/>
          <w:color w:val="auto"/>
          <w:sz w:val="28"/>
          <w:szCs w:val="28"/>
        </w:rPr>
        <w:t>DOTAÇÃO ORÇAEMNTÁRIA</w:t>
      </w:r>
    </w:p>
    <w:p w14:paraId="06A8AE93" w14:textId="77777777" w:rsidR="00BA2E5C" w:rsidRPr="00421E61" w:rsidRDefault="00BA2E5C" w:rsidP="00BA2E5C"/>
    <w:p w14:paraId="103DE2B8" w14:textId="4F77764E" w:rsidR="00BA2E5C" w:rsidRDefault="00BA2E5C" w:rsidP="00BA2E5C">
      <w:pPr>
        <w:keepNext/>
        <w:keepLines/>
        <w:spacing w:before="40"/>
        <w:ind w:firstLine="708"/>
        <w:jc w:val="both"/>
        <w:outlineLvl w:val="2"/>
        <w:rPr>
          <w:rFonts w:ascii="Arial" w:hAnsi="Arial" w:cs="Arial"/>
        </w:rPr>
      </w:pPr>
      <w:r w:rsidRPr="004053A1">
        <w:rPr>
          <w:rFonts w:ascii="Arial" w:hAnsi="Arial" w:cs="Arial"/>
        </w:rPr>
        <w:t>As despesas decorrentes da contratação correrão à conta de dotação orçamentária própria, consignada no orçamento vigente, com as adequações necessárias em razão da situação de calamidade pública</w:t>
      </w:r>
      <w:r>
        <w:rPr>
          <w:rFonts w:ascii="Arial" w:hAnsi="Arial" w:cs="Arial"/>
        </w:rPr>
        <w:t xml:space="preserve">, conforme dotação anexa </w:t>
      </w:r>
      <w:r>
        <w:rPr>
          <w:rFonts w:ascii="Arial" w:hAnsi="Arial" w:cs="Arial"/>
        </w:rPr>
        <w:t xml:space="preserve">a </w:t>
      </w:r>
      <w:r>
        <w:rPr>
          <w:rFonts w:ascii="Arial" w:hAnsi="Arial" w:cs="Arial"/>
        </w:rPr>
        <w:t>este processo.</w:t>
      </w:r>
    </w:p>
    <w:p w14:paraId="22EC354A" w14:textId="61BA9ECF" w:rsidR="008119DB" w:rsidRDefault="008119DB" w:rsidP="005E28FD">
      <w:pPr>
        <w:pStyle w:val="NormalWeb"/>
        <w:spacing w:before="0" w:beforeAutospacing="0" w:after="0" w:afterAutospacing="0"/>
        <w:ind w:firstLine="360"/>
        <w:jc w:val="both"/>
        <w:rPr>
          <w:rFonts w:ascii="Arial" w:hAnsi="Arial" w:cs="Arial"/>
        </w:rPr>
      </w:pPr>
    </w:p>
    <w:p w14:paraId="45C5FBD4" w14:textId="77777777" w:rsidR="008119DB" w:rsidRDefault="008119DB" w:rsidP="005E28FD">
      <w:pPr>
        <w:pStyle w:val="NormalWeb"/>
        <w:spacing w:before="0" w:beforeAutospacing="0" w:after="0" w:afterAutospacing="0"/>
        <w:ind w:firstLine="360"/>
        <w:jc w:val="both"/>
        <w:rPr>
          <w:rFonts w:ascii="Arial" w:hAnsi="Arial" w:cs="Arial"/>
        </w:rPr>
      </w:pPr>
    </w:p>
    <w:p w14:paraId="7AA9D335" w14:textId="2C8A9F4D" w:rsidR="00DC401D" w:rsidRPr="00DC401D" w:rsidRDefault="00BA2E5C" w:rsidP="00DC401D">
      <w:pPr>
        <w:pStyle w:val="Ttulo2"/>
        <w:rPr>
          <w:rFonts w:ascii="Arial" w:eastAsia="Times New Roman" w:hAnsi="Arial" w:cs="Arial"/>
          <w:b/>
          <w:color w:val="auto"/>
          <w:sz w:val="28"/>
          <w:szCs w:val="28"/>
        </w:rPr>
      </w:pPr>
      <w:r>
        <w:rPr>
          <w:rFonts w:ascii="Arial" w:hAnsi="Arial" w:cs="Arial"/>
          <w:b/>
          <w:color w:val="auto"/>
          <w:sz w:val="28"/>
          <w:szCs w:val="28"/>
        </w:rPr>
        <w:t>20</w:t>
      </w:r>
      <w:r w:rsidR="00CA799B">
        <w:rPr>
          <w:rFonts w:ascii="Arial" w:hAnsi="Arial" w:cs="Arial"/>
          <w:b/>
          <w:color w:val="auto"/>
          <w:sz w:val="28"/>
          <w:szCs w:val="28"/>
        </w:rPr>
        <w:t>.</w:t>
      </w:r>
      <w:r w:rsidR="00DC401D" w:rsidRPr="00DC401D">
        <w:rPr>
          <w:rFonts w:ascii="Arial" w:hAnsi="Arial" w:cs="Arial"/>
          <w:b/>
          <w:color w:val="auto"/>
          <w:sz w:val="28"/>
          <w:szCs w:val="28"/>
        </w:rPr>
        <w:t xml:space="preserve"> DISPOSIÇÕES FINAIS</w:t>
      </w:r>
    </w:p>
    <w:p w14:paraId="5ECADA93" w14:textId="7C6E15E4" w:rsidR="00551F85" w:rsidRDefault="00DC401D" w:rsidP="00CA799B">
      <w:pPr>
        <w:pStyle w:val="NormalWeb"/>
        <w:ind w:firstLine="708"/>
      </w:pPr>
      <w:r w:rsidRPr="00C457B1">
        <w:rPr>
          <w:rFonts w:ascii="Arial" w:hAnsi="Arial" w:cs="Arial"/>
        </w:rPr>
        <w:t xml:space="preserve">A presente contratação limita-se exclusivamente ao atendimento da situação emergencial decorrente do desastre natural, sendo vedada sua utilização para </w:t>
      </w:r>
    </w:p>
    <w:p w14:paraId="2289B590" w14:textId="77777777" w:rsidR="00CA799B" w:rsidRDefault="00CA799B" w:rsidP="004053A1">
      <w:pPr>
        <w:keepNext/>
        <w:keepLines/>
        <w:spacing w:before="40"/>
        <w:outlineLvl w:val="1"/>
        <w:rPr>
          <w:rFonts w:ascii="Arial" w:eastAsiaTheme="majorEastAsia" w:hAnsi="Arial" w:cs="Arial"/>
        </w:rPr>
      </w:pPr>
    </w:p>
    <w:p w14:paraId="53CBDE63" w14:textId="77777777" w:rsidR="00CA799B" w:rsidRDefault="00CA799B" w:rsidP="004053A1">
      <w:pPr>
        <w:keepNext/>
        <w:keepLines/>
        <w:spacing w:before="40"/>
        <w:outlineLvl w:val="1"/>
        <w:rPr>
          <w:rFonts w:ascii="Arial" w:eastAsiaTheme="majorEastAsia" w:hAnsi="Arial" w:cs="Arial"/>
        </w:rPr>
      </w:pPr>
    </w:p>
    <w:p w14:paraId="28DAA299" w14:textId="77777777" w:rsidR="00CA799B" w:rsidRDefault="00CA799B" w:rsidP="004053A1">
      <w:pPr>
        <w:keepNext/>
        <w:keepLines/>
        <w:spacing w:before="40"/>
        <w:outlineLvl w:val="1"/>
        <w:rPr>
          <w:rFonts w:ascii="Arial" w:eastAsiaTheme="majorEastAsia" w:hAnsi="Arial" w:cs="Arial"/>
        </w:rPr>
      </w:pPr>
    </w:p>
    <w:p w14:paraId="6EB3F936" w14:textId="77777777" w:rsidR="00250290" w:rsidRDefault="00250290" w:rsidP="004053A1">
      <w:pPr>
        <w:keepNext/>
        <w:keepLines/>
        <w:spacing w:before="40"/>
        <w:outlineLvl w:val="2"/>
        <w:rPr>
          <w:rFonts w:ascii="Arial" w:eastAsiaTheme="majorEastAsia" w:hAnsi="Arial" w:cs="Arial"/>
          <w:b/>
        </w:rPr>
      </w:pPr>
    </w:p>
    <w:p w14:paraId="768306E9" w14:textId="77777777" w:rsidR="00BF7CAB" w:rsidRDefault="00BF7CAB" w:rsidP="00BF7CAB">
      <w:pPr>
        <w:pStyle w:val="Parteinferiordoformulrio"/>
      </w:pPr>
      <w:r>
        <w:t>Parte inferior do formulário</w:t>
      </w:r>
    </w:p>
    <w:p w14:paraId="1BAD0871" w14:textId="1EC52B3B" w:rsidR="00BF7CAB" w:rsidRDefault="00BF7CAB" w:rsidP="00BF7CAB"/>
    <w:p w14:paraId="677AC629" w14:textId="7B731FFF" w:rsidR="00BF7CAB" w:rsidRPr="00D0563D" w:rsidRDefault="00D0563D" w:rsidP="00D0563D">
      <w:pPr>
        <w:autoSpaceDE w:val="0"/>
        <w:autoSpaceDN w:val="0"/>
        <w:adjustRightInd w:val="0"/>
        <w:jc w:val="right"/>
        <w:rPr>
          <w:rFonts w:ascii="Arial" w:eastAsiaTheme="minorHAnsi" w:hAnsi="Arial" w:cs="Arial"/>
          <w:bCs/>
          <w:noProof/>
        </w:rPr>
      </w:pPr>
      <w:r w:rsidRPr="00D0563D">
        <w:rPr>
          <w:rFonts w:ascii="Arial" w:eastAsiaTheme="minorHAnsi" w:hAnsi="Arial" w:cs="Arial"/>
          <w:bCs/>
          <w:noProof/>
        </w:rPr>
        <w:t xml:space="preserve">Rio Bonito do Iguaçu, </w:t>
      </w:r>
      <w:r w:rsidR="00BA2E5C">
        <w:rPr>
          <w:rFonts w:ascii="Arial" w:eastAsiaTheme="minorHAnsi" w:hAnsi="Arial" w:cs="Arial"/>
          <w:bCs/>
          <w:noProof/>
        </w:rPr>
        <w:t>20</w:t>
      </w:r>
      <w:r w:rsidRPr="00D0563D">
        <w:rPr>
          <w:rFonts w:ascii="Arial" w:eastAsiaTheme="minorHAnsi" w:hAnsi="Arial" w:cs="Arial"/>
          <w:bCs/>
          <w:noProof/>
        </w:rPr>
        <w:t xml:space="preserve"> de </w:t>
      </w:r>
      <w:r w:rsidR="00421E61">
        <w:rPr>
          <w:rFonts w:ascii="Arial" w:eastAsiaTheme="minorHAnsi" w:hAnsi="Arial" w:cs="Arial"/>
          <w:bCs/>
          <w:noProof/>
        </w:rPr>
        <w:t>fereiro</w:t>
      </w:r>
      <w:r w:rsidRPr="00D0563D">
        <w:rPr>
          <w:rFonts w:ascii="Arial" w:eastAsiaTheme="minorHAnsi" w:hAnsi="Arial" w:cs="Arial"/>
          <w:bCs/>
          <w:noProof/>
        </w:rPr>
        <w:t xml:space="preserve"> de 2025</w:t>
      </w:r>
    </w:p>
    <w:p w14:paraId="2E63ADFB" w14:textId="77777777" w:rsidR="00B3518F" w:rsidRDefault="00B3518F" w:rsidP="00F860C5">
      <w:pPr>
        <w:jc w:val="right"/>
        <w:rPr>
          <w:rFonts w:ascii="Arial" w:hAnsi="Arial" w:cs="Arial"/>
        </w:rPr>
      </w:pPr>
    </w:p>
    <w:p w14:paraId="27438B4E" w14:textId="2719DDBD" w:rsidR="002F078B" w:rsidRDefault="002F078B" w:rsidP="00B3518F">
      <w:pPr>
        <w:rPr>
          <w:rFonts w:ascii="Arial" w:hAnsi="Arial" w:cs="Arial"/>
        </w:rPr>
      </w:pPr>
    </w:p>
    <w:p w14:paraId="265C513C" w14:textId="7A8666B0" w:rsidR="00A066DA" w:rsidRDefault="00A066DA" w:rsidP="00B3518F">
      <w:pPr>
        <w:rPr>
          <w:rFonts w:ascii="Arial" w:hAnsi="Arial" w:cs="Arial"/>
        </w:rPr>
      </w:pPr>
    </w:p>
    <w:p w14:paraId="111E6261" w14:textId="7A8C182B" w:rsidR="00A066DA" w:rsidRDefault="00A066DA" w:rsidP="00B3518F">
      <w:pPr>
        <w:rPr>
          <w:rFonts w:ascii="Arial" w:hAnsi="Arial" w:cs="Arial"/>
        </w:rPr>
      </w:pPr>
    </w:p>
    <w:p w14:paraId="6B8824CD" w14:textId="77777777" w:rsidR="00FA5FC4" w:rsidRDefault="00FA5FC4" w:rsidP="00B3518F">
      <w:pPr>
        <w:rPr>
          <w:rFonts w:ascii="Arial" w:hAnsi="Arial" w:cs="Arial"/>
        </w:rPr>
      </w:pPr>
      <w:bookmarkStart w:id="0" w:name="_GoBack"/>
      <w:bookmarkEnd w:id="0"/>
    </w:p>
    <w:p w14:paraId="62A1D817" w14:textId="188C4D73" w:rsidR="00B3518F" w:rsidRDefault="00B3518F" w:rsidP="008E6F2E">
      <w:pPr>
        <w:jc w:val="center"/>
        <w:rPr>
          <w:rFonts w:ascii="Arial" w:hAnsi="Arial" w:cs="Arial"/>
        </w:rPr>
      </w:pPr>
      <w:r>
        <w:rPr>
          <w:rFonts w:ascii="Arial" w:hAnsi="Arial" w:cs="Arial"/>
        </w:rPr>
        <w:t>________________________</w:t>
      </w:r>
    </w:p>
    <w:p w14:paraId="25B7488A" w14:textId="77777777" w:rsidR="008E6F2E" w:rsidRPr="00444F2F" w:rsidRDefault="008E6F2E" w:rsidP="008E6F2E">
      <w:pPr>
        <w:jc w:val="center"/>
        <w:rPr>
          <w:rFonts w:ascii="Arial" w:hAnsi="Arial" w:cs="Arial"/>
          <w:b/>
        </w:rPr>
      </w:pPr>
      <w:r w:rsidRPr="00444F2F">
        <w:rPr>
          <w:rFonts w:ascii="Arial" w:hAnsi="Arial" w:cs="Arial"/>
          <w:b/>
        </w:rPr>
        <w:t>Cla</w:t>
      </w:r>
      <w:r>
        <w:rPr>
          <w:rFonts w:ascii="Arial" w:hAnsi="Arial" w:cs="Arial"/>
          <w:b/>
        </w:rPr>
        <w:t>u</w:t>
      </w:r>
      <w:r w:rsidRPr="00444F2F">
        <w:rPr>
          <w:rFonts w:ascii="Arial" w:hAnsi="Arial" w:cs="Arial"/>
          <w:b/>
        </w:rPr>
        <w:t>dinei Xavier do Rego</w:t>
      </w:r>
    </w:p>
    <w:p w14:paraId="0366AFE7" w14:textId="77777777" w:rsidR="008E6F2E" w:rsidRDefault="008E6F2E" w:rsidP="008E6F2E">
      <w:pPr>
        <w:jc w:val="center"/>
        <w:rPr>
          <w:rFonts w:ascii="Arial" w:hAnsi="Arial" w:cs="Arial"/>
        </w:rPr>
      </w:pPr>
      <w:r>
        <w:rPr>
          <w:rFonts w:ascii="Arial" w:hAnsi="Arial" w:cs="Arial"/>
        </w:rPr>
        <w:t>Representante da Secretaria</w:t>
      </w:r>
    </w:p>
    <w:p w14:paraId="0C5D0D66" w14:textId="2418E8D3" w:rsidR="00D2483E" w:rsidRDefault="008E6F2E" w:rsidP="008E6F2E">
      <w:pPr>
        <w:jc w:val="center"/>
        <w:rPr>
          <w:rFonts w:ascii="Arial" w:hAnsi="Arial" w:cs="Arial"/>
        </w:rPr>
      </w:pPr>
      <w:r>
        <w:rPr>
          <w:rFonts w:ascii="Arial" w:hAnsi="Arial" w:cs="Arial"/>
        </w:rPr>
        <w:t>Municipal de Obras e Urbanismo</w:t>
      </w:r>
    </w:p>
    <w:sectPr w:rsidR="00D2483E" w:rsidSect="00FD6B85">
      <w:headerReference w:type="default" r:id="rId8"/>
      <w:footerReference w:type="default" r:id="rId9"/>
      <w:pgSz w:w="11906" w:h="16838"/>
      <w:pgMar w:top="1450" w:right="1133" w:bottom="0" w:left="1560" w:header="142"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1F053A6" w14:textId="77777777" w:rsidR="002F7FB3" w:rsidRDefault="002F7FB3" w:rsidP="0067505E">
      <w:r>
        <w:separator/>
      </w:r>
    </w:p>
  </w:endnote>
  <w:endnote w:type="continuationSeparator" w:id="0">
    <w:p w14:paraId="2E7E1B18" w14:textId="77777777" w:rsidR="002F7FB3" w:rsidRDefault="002F7FB3" w:rsidP="006750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Ecofont_Spranq_eco_Sans">
    <w:altName w:val="Malgun Gothic"/>
    <w:charset w:val="00"/>
    <w:family w:val="swiss"/>
    <w:pitch w:val="variable"/>
    <w:sig w:usb0="00000003"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Liberation Serif">
    <w:altName w:val="Times New Roman"/>
    <w:charset w:val="01"/>
    <w:family w:val="roman"/>
    <w:pitch w:val="variable"/>
  </w:font>
  <w:font w:name="NSimSun">
    <w:panose1 w:val="02010609030101010101"/>
    <w:charset w:val="86"/>
    <w:family w:val="modern"/>
    <w:pitch w:val="fixed"/>
    <w:sig w:usb0="00000283" w:usb1="288F0000" w:usb2="00000016" w:usb3="00000000" w:csb0="00040001" w:csb1="00000000"/>
  </w:font>
  <w:font w:name="Ubuntu">
    <w:altName w:val="Arial"/>
    <w:charset w:val="00"/>
    <w:family w:val="swiss"/>
    <w:pitch w:val="variable"/>
    <w:sig w:usb0="E00002FF" w:usb1="5000205B" w:usb2="00000000" w:usb3="00000000" w:csb0="0000009F" w:csb1="00000000"/>
  </w:font>
  <w:font w:name="Gadugi">
    <w:panose1 w:val="020B0502040204020203"/>
    <w:charset w:val="00"/>
    <w:family w:val="swiss"/>
    <w:pitch w:val="variable"/>
    <w:sig w:usb0="80000003" w:usb1="02000000" w:usb2="00003000" w:usb3="00000000" w:csb0="00000001" w:csb1="00000000"/>
  </w:font>
  <w:font w:name="Batang">
    <w:altName w:val="바탕"/>
    <w:panose1 w:val="02030600000101010101"/>
    <w:charset w:val="81"/>
    <w:family w:val="auto"/>
    <w:pitch w:val="fixed"/>
    <w:sig w:usb0="00000001" w:usb1="09060000" w:usb2="00000010" w:usb3="00000000" w:csb0="0008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42728727"/>
      <w:docPartObj>
        <w:docPartGallery w:val="Page Numbers (Bottom of Page)"/>
        <w:docPartUnique/>
      </w:docPartObj>
    </w:sdtPr>
    <w:sdtEndPr/>
    <w:sdtContent>
      <w:p w14:paraId="63E65A78" w14:textId="3CE03230" w:rsidR="002F7FB3" w:rsidRDefault="002F7FB3">
        <w:pPr>
          <w:pStyle w:val="Rodap"/>
          <w:jc w:val="right"/>
        </w:pPr>
        <w:r>
          <w:fldChar w:fldCharType="begin"/>
        </w:r>
        <w:r>
          <w:instrText>PAGE   \* MERGEFORMAT</w:instrText>
        </w:r>
        <w:r>
          <w:fldChar w:fldCharType="separate"/>
        </w:r>
        <w:r w:rsidR="00FA5FC4">
          <w:rPr>
            <w:noProof/>
          </w:rPr>
          <w:t>10</w:t>
        </w:r>
        <w:r>
          <w:fldChar w:fldCharType="end"/>
        </w:r>
      </w:p>
    </w:sdtContent>
  </w:sdt>
  <w:p w14:paraId="078AB57F" w14:textId="77777777" w:rsidR="002F7FB3" w:rsidRDefault="002F7FB3">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FF97079" w14:textId="77777777" w:rsidR="002F7FB3" w:rsidRDefault="002F7FB3" w:rsidP="0067505E">
      <w:r>
        <w:separator/>
      </w:r>
    </w:p>
  </w:footnote>
  <w:footnote w:type="continuationSeparator" w:id="0">
    <w:p w14:paraId="47983966" w14:textId="77777777" w:rsidR="002F7FB3" w:rsidRDefault="002F7FB3" w:rsidP="006750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2C896E" w14:textId="26722E25" w:rsidR="002F7FB3" w:rsidRDefault="002F7FB3">
    <w:pPr>
      <w:pStyle w:val="Cabealho"/>
    </w:pPr>
    <w:r>
      <w:rPr>
        <w:noProof/>
      </w:rPr>
      <mc:AlternateContent>
        <mc:Choice Requires="wps">
          <w:drawing>
            <wp:anchor distT="0" distB="0" distL="114300" distR="114300" simplePos="0" relativeHeight="251659264" behindDoc="0" locked="0" layoutInCell="1" allowOverlap="1" wp14:anchorId="23522BA5" wp14:editId="0561069B">
              <wp:simplePos x="0" y="0"/>
              <wp:positionH relativeFrom="margin">
                <wp:align>center</wp:align>
              </wp:positionH>
              <wp:positionV relativeFrom="paragraph">
                <wp:posOffset>-3848100</wp:posOffset>
              </wp:positionV>
              <wp:extent cx="564515" cy="7799705"/>
              <wp:effectExtent l="1905" t="0" r="8890" b="8890"/>
              <wp:wrapNone/>
              <wp:docPr id="5" name="Retângulo Arredondado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564515" cy="7799705"/>
                      </a:xfrm>
                      <a:prstGeom prst="roundRect">
                        <a:avLst/>
                      </a:prstGeom>
                      <a:solidFill>
                        <a:srgbClr val="294973"/>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roundrect w14:anchorId="091185EE" id="Retângulo Arredondado 5" o:spid="_x0000_s1026" style="position:absolute;margin-left:0;margin-top:-303pt;width:44.45pt;height:614.15pt;rotation:90;z-index:25165926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" fillcolor="#294973" stroked="f" strokeweight="1pt">
              <v:stroke joinstyle="miter"/>
              <v:path arrowok="t"/>
              <w10:wrap anchorx="margin"/>
            </v:roundrect>
          </w:pict>
        </mc:Fallback>
      </mc:AlternateContent>
    </w:r>
  </w:p>
  <w:p w14:paraId="007C72AB" w14:textId="76470E85" w:rsidR="002F7FB3" w:rsidRPr="00720629" w:rsidRDefault="002F7FB3" w:rsidP="0011372D">
    <w:pPr>
      <w:tabs>
        <w:tab w:val="left" w:pos="1739"/>
        <w:tab w:val="left" w:pos="3193"/>
        <w:tab w:val="center" w:pos="4890"/>
      </w:tabs>
      <w:spacing w:after="160" w:line="259" w:lineRule="auto"/>
      <w:ind w:right="-710"/>
      <w:rPr>
        <w:rFonts w:ascii="Ubuntu" w:eastAsia="Calibri" w:hAnsi="Ubuntu"/>
        <w:sz w:val="22"/>
        <w:szCs w:val="22"/>
        <w:lang w:eastAsia="en-US"/>
      </w:rPr>
    </w:pPr>
    <w:r>
      <w:rPr>
        <w:noProof/>
      </w:rPr>
      <w:drawing>
        <wp:anchor distT="18288" distB="13589" distL="126492" distR="130810" simplePos="0" relativeHeight="251660288" behindDoc="0" locked="0" layoutInCell="1" allowOverlap="1" wp14:anchorId="35E813F3" wp14:editId="04B0AD83">
          <wp:simplePos x="0" y="0"/>
          <wp:positionH relativeFrom="page">
            <wp:posOffset>532257</wp:posOffset>
          </wp:positionH>
          <wp:positionV relativeFrom="paragraph">
            <wp:posOffset>264033</wp:posOffset>
          </wp:positionV>
          <wp:extent cx="1385443" cy="1077468"/>
          <wp:effectExtent l="57150" t="57150" r="24765" b="46990"/>
          <wp:wrapNone/>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m 13"/>
                  <pic:cNvPicPr>
                    <a:picLocks noChangeAspect="1" noChangeArrowheads="1"/>
                  </pic:cNvPicPr>
                </pic:nvPicPr>
                <pic:blipFill>
                  <a:blip r:embed="rId1">
                    <a:alphaModFix/>
                    <a:extLst>
                      <a:ext uri="{28A0092B-C50C-407E-A947-70E740481C1C}">
                        <a14:useLocalDpi xmlns:a14="http://schemas.microsoft.com/office/drawing/2010/main" val="0"/>
                      </a:ext>
                    </a:extLst>
                  </a:blip>
                  <a:srcRect/>
                  <a:stretch>
                    <a:fillRect/>
                  </a:stretch>
                </pic:blipFill>
                <pic:spPr bwMode="auto">
                  <a:xfrm>
                    <a:off x="0" y="0"/>
                    <a:ext cx="1384935" cy="1076960"/>
                  </a:xfrm>
                  <a:prstGeom prst="rect">
                    <a:avLst/>
                  </a:prstGeom>
                  <a:noFill/>
                  <a:ln>
                    <a:noFill/>
                  </a:ln>
                  <a:effectLst/>
                  <a:scene3d>
                    <a:camera prst="orthographicFront"/>
                    <a:lightRig rig="threePt" dir="t"/>
                  </a:scene3d>
                  <a:sp3d prstMaterial="matte"/>
                </pic:spPr>
              </pic:pic>
            </a:graphicData>
          </a:graphic>
          <wp14:sizeRelH relativeFrom="margin">
            <wp14:pctWidth>0</wp14:pctWidth>
          </wp14:sizeRelH>
          <wp14:sizeRelV relativeFrom="margin">
            <wp14:pctHeight>0</wp14:pctHeight>
          </wp14:sizeRelV>
        </wp:anchor>
      </w:drawing>
    </w:r>
    <w:r w:rsidRPr="00720629">
      <w:rPr>
        <w:rFonts w:ascii="Ubuntu" w:eastAsia="Calibri" w:hAnsi="Ubuntu"/>
        <w:sz w:val="22"/>
        <w:szCs w:val="22"/>
        <w:lang w:eastAsia="en-US"/>
      </w:rPr>
      <w:tab/>
    </w:r>
    <w:r w:rsidRPr="00720629">
      <w:rPr>
        <w:rFonts w:ascii="Ubuntu" w:eastAsia="Calibri" w:hAnsi="Ubuntu"/>
        <w:sz w:val="22"/>
        <w:szCs w:val="22"/>
        <w:lang w:eastAsia="en-US"/>
      </w:rPr>
      <w:tab/>
    </w:r>
  </w:p>
  <w:tbl>
    <w:tblPr>
      <w:tblpPr w:leftFromText="141" w:rightFromText="141" w:vertAnchor="page" w:horzAnchor="margin" w:tblpXSpec="right" w:tblpY="1372"/>
      <w:tblW w:w="5668" w:type="dxa"/>
      <w:tblLook w:val="04A0" w:firstRow="1" w:lastRow="0" w:firstColumn="1" w:lastColumn="0" w:noHBand="0" w:noVBand="1"/>
    </w:tblPr>
    <w:tblGrid>
      <w:gridCol w:w="5344"/>
      <w:gridCol w:w="324"/>
    </w:tblGrid>
    <w:tr w:rsidR="002F7FB3" w:rsidRPr="00BB62E6" w14:paraId="48DE6E7A" w14:textId="77777777" w:rsidTr="00464E4A">
      <w:trPr>
        <w:trHeight w:val="967"/>
      </w:trPr>
      <w:tc>
        <w:tcPr>
          <w:tcW w:w="5344" w:type="dxa"/>
          <w:shd w:val="clear" w:color="auto" w:fill="auto"/>
        </w:tcPr>
        <w:p w14:paraId="76E877C5" w14:textId="77777777" w:rsidR="002F7FB3" w:rsidRPr="00244471" w:rsidRDefault="002F7FB3" w:rsidP="0011372D">
          <w:pPr>
            <w:tabs>
              <w:tab w:val="center" w:pos="4252"/>
              <w:tab w:val="right" w:pos="8504"/>
            </w:tabs>
            <w:ind w:right="-109"/>
            <w:rPr>
              <w:rFonts w:ascii="Gadugi" w:eastAsia="Calibri" w:hAnsi="Gadugi"/>
              <w:noProof/>
              <w:color w:val="000000"/>
              <w:sz w:val="20"/>
              <w:szCs w:val="20"/>
              <w:lang w:eastAsia="en-US"/>
            </w:rPr>
          </w:pPr>
          <w:r w:rsidRPr="00244471">
            <w:rPr>
              <w:rFonts w:ascii="Gadugi" w:eastAsia="Calibri" w:hAnsi="Gadugi"/>
              <w:noProof/>
              <w:color w:val="000000"/>
              <w:sz w:val="20"/>
              <w:szCs w:val="20"/>
              <w:lang w:eastAsia="en-US"/>
            </w:rPr>
            <w:t>PREFEITURA MUNICIPAL DE RIO BONITO DO IGUAÇU</w:t>
          </w:r>
        </w:p>
        <w:p w14:paraId="4F47C796" w14:textId="77777777" w:rsidR="002F7FB3" w:rsidRPr="00BB62E6" w:rsidRDefault="002F7FB3" w:rsidP="0011372D">
          <w:pPr>
            <w:tabs>
              <w:tab w:val="center" w:pos="4252"/>
              <w:tab w:val="right" w:pos="8504"/>
            </w:tabs>
            <w:ind w:right="-109"/>
            <w:rPr>
              <w:rFonts w:ascii="Gadugi" w:eastAsia="Calibri" w:hAnsi="Gadugi"/>
              <w:noProof/>
              <w:color w:val="000000"/>
              <w:sz w:val="14"/>
              <w:szCs w:val="14"/>
              <w:lang w:eastAsia="en-US"/>
            </w:rPr>
          </w:pPr>
          <w:r w:rsidRPr="00BB62E6">
            <w:rPr>
              <w:rFonts w:ascii="Gadugi" w:eastAsia="Calibri" w:hAnsi="Gadugi"/>
              <w:noProof/>
              <w:color w:val="000000"/>
              <w:sz w:val="14"/>
              <w:szCs w:val="14"/>
              <w:lang w:eastAsia="en-US"/>
            </w:rPr>
            <w:t>Rua Sete de Setembro, 720 – Centro</w:t>
          </w:r>
        </w:p>
        <w:p w14:paraId="0FC0AB9F" w14:textId="77777777" w:rsidR="002F7FB3" w:rsidRPr="00BB62E6" w:rsidRDefault="002F7FB3" w:rsidP="0011372D">
          <w:pPr>
            <w:tabs>
              <w:tab w:val="center" w:pos="4252"/>
              <w:tab w:val="right" w:pos="8504"/>
            </w:tabs>
            <w:ind w:right="-109"/>
            <w:rPr>
              <w:rFonts w:ascii="Gadugi" w:eastAsia="Calibri" w:hAnsi="Gadugi"/>
              <w:noProof/>
              <w:color w:val="000000"/>
              <w:sz w:val="14"/>
              <w:szCs w:val="14"/>
              <w:lang w:eastAsia="en-US"/>
            </w:rPr>
          </w:pPr>
          <w:r w:rsidRPr="00BB62E6">
            <w:rPr>
              <w:rFonts w:ascii="Gadugi" w:eastAsia="Calibri" w:hAnsi="Gadugi"/>
              <w:noProof/>
              <w:color w:val="000000"/>
              <w:sz w:val="14"/>
              <w:szCs w:val="14"/>
              <w:lang w:eastAsia="en-US"/>
            </w:rPr>
            <w:t>85340-000 - Rio Bonito do Iguaçu – Paraná</w:t>
          </w:r>
        </w:p>
        <w:p w14:paraId="6D84BC57" w14:textId="77777777" w:rsidR="002F7FB3" w:rsidRPr="00BB62E6" w:rsidRDefault="002F7FB3" w:rsidP="0011372D">
          <w:pPr>
            <w:tabs>
              <w:tab w:val="center" w:pos="4252"/>
              <w:tab w:val="right" w:pos="8504"/>
            </w:tabs>
            <w:ind w:right="-109"/>
            <w:rPr>
              <w:rFonts w:ascii="Gadugi" w:eastAsia="Calibri" w:hAnsi="Gadugi"/>
              <w:noProof/>
              <w:color w:val="000000"/>
              <w:sz w:val="14"/>
              <w:szCs w:val="14"/>
              <w:lang w:eastAsia="en-US"/>
            </w:rPr>
          </w:pPr>
          <w:r w:rsidRPr="00BB62E6">
            <w:rPr>
              <w:rFonts w:ascii="Gadugi" w:eastAsia="Calibri" w:hAnsi="Gadugi"/>
              <w:noProof/>
              <w:color w:val="000000"/>
              <w:sz w:val="14"/>
              <w:szCs w:val="14"/>
              <w:lang w:eastAsia="en-US"/>
            </w:rPr>
            <w:t>engenharia.riobonito@gmail.com</w:t>
          </w:r>
        </w:p>
        <w:p w14:paraId="183A3DAF" w14:textId="77777777" w:rsidR="002F7FB3" w:rsidRPr="00BB62E6" w:rsidRDefault="002F7FB3" w:rsidP="0011372D">
          <w:pPr>
            <w:tabs>
              <w:tab w:val="center" w:pos="4252"/>
              <w:tab w:val="right" w:pos="8504"/>
            </w:tabs>
            <w:ind w:right="-109"/>
            <w:rPr>
              <w:rFonts w:ascii="Gadugi" w:eastAsia="Calibri" w:hAnsi="Gadugi"/>
              <w:noProof/>
              <w:color w:val="000000"/>
              <w:sz w:val="14"/>
              <w:szCs w:val="14"/>
              <w:lang w:eastAsia="en-US"/>
            </w:rPr>
          </w:pPr>
          <w:r w:rsidRPr="00BB62E6">
            <w:rPr>
              <w:rFonts w:ascii="Gadugi" w:eastAsia="Calibri" w:hAnsi="Gadugi"/>
              <w:noProof/>
              <w:color w:val="000000"/>
              <w:sz w:val="14"/>
              <w:szCs w:val="14"/>
              <w:lang w:eastAsia="en-US"/>
            </w:rPr>
            <w:t>(42) 3653-1122</w:t>
          </w:r>
        </w:p>
      </w:tc>
      <w:tc>
        <w:tcPr>
          <w:tcW w:w="324" w:type="dxa"/>
          <w:shd w:val="clear" w:color="auto" w:fill="auto"/>
        </w:tcPr>
        <w:p w14:paraId="0D5D2198" w14:textId="77777777" w:rsidR="002F7FB3" w:rsidRPr="00BB62E6" w:rsidRDefault="002F7FB3" w:rsidP="0011372D">
          <w:pPr>
            <w:tabs>
              <w:tab w:val="center" w:pos="4252"/>
              <w:tab w:val="right" w:pos="8504"/>
            </w:tabs>
            <w:rPr>
              <w:rFonts w:ascii="Gadugi" w:eastAsia="Calibri" w:hAnsi="Gadugi"/>
              <w:noProof/>
              <w:color w:val="000000"/>
              <w:sz w:val="14"/>
              <w:szCs w:val="14"/>
              <w:lang w:eastAsia="en-US"/>
            </w:rPr>
          </w:pPr>
        </w:p>
      </w:tc>
    </w:tr>
  </w:tbl>
  <w:p w14:paraId="1841293F" w14:textId="77777777" w:rsidR="002F7FB3" w:rsidRPr="00720629" w:rsidRDefault="002F7FB3" w:rsidP="0011372D">
    <w:pPr>
      <w:spacing w:after="160" w:line="259" w:lineRule="auto"/>
      <w:rPr>
        <w:rFonts w:ascii="Calibri" w:eastAsia="Calibri" w:hAnsi="Calibri"/>
        <w:sz w:val="22"/>
        <w:szCs w:val="22"/>
        <w:lang w:eastAsia="en-US"/>
      </w:rPr>
    </w:pPr>
  </w:p>
  <w:p w14:paraId="16D81115" w14:textId="77777777" w:rsidR="002F7FB3" w:rsidRPr="00720629" w:rsidRDefault="002F7FB3" w:rsidP="0011372D">
    <w:pPr>
      <w:spacing w:after="160" w:line="259" w:lineRule="auto"/>
      <w:jc w:val="center"/>
      <w:rPr>
        <w:rFonts w:ascii="Calibri" w:eastAsia="Calibri" w:hAnsi="Calibri" w:cs="Calibri"/>
        <w:lang w:eastAsia="en-US"/>
      </w:rPr>
    </w:pPr>
  </w:p>
  <w:p w14:paraId="7A141922" w14:textId="77777777" w:rsidR="002F7FB3" w:rsidRDefault="002F7FB3" w:rsidP="0011372D"/>
  <w:tbl>
    <w:tblPr>
      <w:tblpPr w:leftFromText="141" w:rightFromText="141" w:vertAnchor="text" w:horzAnchor="margin" w:tblpY="181"/>
      <w:tblW w:w="7481" w:type="dxa"/>
      <w:tblBorders>
        <w:bottom w:val="single" w:sz="4" w:space="0" w:color="auto"/>
      </w:tblBorders>
      <w:tblLayout w:type="fixed"/>
      <w:tblLook w:val="01E0" w:firstRow="1" w:lastRow="1" w:firstColumn="1" w:lastColumn="1" w:noHBand="0" w:noVBand="0"/>
    </w:tblPr>
    <w:tblGrid>
      <w:gridCol w:w="1474"/>
      <w:gridCol w:w="6007"/>
    </w:tblGrid>
    <w:tr w:rsidR="002F7FB3" w:rsidRPr="005B2927" w14:paraId="6F4F05B4" w14:textId="77777777" w:rsidTr="00204A0F">
      <w:trPr>
        <w:trHeight w:val="187"/>
      </w:trPr>
      <w:tc>
        <w:tcPr>
          <w:tcW w:w="1474" w:type="dxa"/>
          <w:tcBorders>
            <w:bottom w:val="nil"/>
          </w:tcBorders>
          <w:shd w:val="clear" w:color="auto" w:fill="auto"/>
        </w:tcPr>
        <w:p w14:paraId="70152AA1" w14:textId="77777777" w:rsidR="002F7FB3" w:rsidRPr="005B2927" w:rsidRDefault="002F7FB3" w:rsidP="0011372D">
          <w:pPr>
            <w:keepNext/>
            <w:spacing w:before="240" w:after="60"/>
            <w:outlineLvl w:val="0"/>
            <w:rPr>
              <w:rFonts w:ascii="Arial" w:eastAsia="Batang" w:hAnsi="Arial" w:cs="Arial"/>
              <w:b/>
              <w:bCs/>
              <w:kern w:val="32"/>
              <w:sz w:val="32"/>
              <w:szCs w:val="32"/>
            </w:rPr>
          </w:pPr>
        </w:p>
      </w:tc>
      <w:tc>
        <w:tcPr>
          <w:tcW w:w="6007" w:type="dxa"/>
          <w:tcBorders>
            <w:bottom w:val="nil"/>
          </w:tcBorders>
          <w:shd w:val="clear" w:color="auto" w:fill="auto"/>
        </w:tcPr>
        <w:p w14:paraId="68225D32" w14:textId="5D092AF0" w:rsidR="002F7FB3" w:rsidRPr="001252DD" w:rsidRDefault="002F7FB3" w:rsidP="00204A0F">
          <w:pPr>
            <w:tabs>
              <w:tab w:val="center" w:pos="3577"/>
              <w:tab w:val="left" w:pos="5655"/>
            </w:tabs>
            <w:jc w:val="center"/>
            <w:rPr>
              <w:rFonts w:ascii="Arial" w:eastAsia="Batang" w:hAnsi="Arial"/>
              <w:sz w:val="20"/>
              <w:szCs w:val="20"/>
            </w:rPr>
          </w:pPr>
          <w:r>
            <w:rPr>
              <w:rFonts w:ascii="Arial" w:eastAsia="Batang" w:hAnsi="Arial"/>
              <w:sz w:val="20"/>
              <w:szCs w:val="20"/>
            </w:rPr>
            <w:t xml:space="preserve"> SECRETARIA DE OBRAS E URBANISMO</w:t>
          </w:r>
        </w:p>
      </w:tc>
    </w:tr>
  </w:tbl>
  <w:p w14:paraId="52F01CF0" w14:textId="77777777" w:rsidR="002F7FB3" w:rsidRDefault="002F7FB3">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4D7833"/>
    <w:multiLevelType w:val="multilevel"/>
    <w:tmpl w:val="0DB427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5554E8E"/>
    <w:multiLevelType w:val="hybridMultilevel"/>
    <w:tmpl w:val="D9DEC994"/>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15:restartNumberingAfterBreak="0">
    <w:nsid w:val="08FA7EB0"/>
    <w:multiLevelType w:val="multilevel"/>
    <w:tmpl w:val="EF8A46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D273D75"/>
    <w:multiLevelType w:val="multilevel"/>
    <w:tmpl w:val="AAF4C048"/>
    <w:lvl w:ilvl="0">
      <w:start w:val="1"/>
      <w:numFmt w:val="decimal"/>
      <w:lvlText w:val="%1"/>
      <w:lvlJc w:val="left"/>
      <w:pPr>
        <w:ind w:left="720" w:hanging="360"/>
      </w:pPr>
      <w:rPr>
        <w:rFonts w:hint="default"/>
      </w:rPr>
    </w:lvl>
    <w:lvl w:ilvl="1">
      <w:start w:val="2"/>
      <w:numFmt w:val="decimal"/>
      <w:pStyle w:val="Nvel2Opcional"/>
      <w:isLgl/>
      <w:lvlText w:val="%1.%2"/>
      <w:lvlJc w:val="left"/>
      <w:pPr>
        <w:ind w:left="1080" w:hanging="720"/>
      </w:pPr>
      <w:rPr>
        <w:rFonts w:hint="default"/>
      </w:rPr>
    </w:lvl>
    <w:lvl w:ilvl="2">
      <w:start w:val="1"/>
      <w:numFmt w:val="decimal"/>
      <w:pStyle w:val="Nvel3Opcion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 w15:restartNumberingAfterBreak="0">
    <w:nsid w:val="15D962FD"/>
    <w:multiLevelType w:val="multilevel"/>
    <w:tmpl w:val="C35412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13D5979"/>
    <w:multiLevelType w:val="multilevel"/>
    <w:tmpl w:val="95E61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6E13CFE"/>
    <w:multiLevelType w:val="multilevel"/>
    <w:tmpl w:val="493257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7F87EB7"/>
    <w:multiLevelType w:val="multilevel"/>
    <w:tmpl w:val="172424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3546946"/>
    <w:multiLevelType w:val="hybridMultilevel"/>
    <w:tmpl w:val="33A81BEE"/>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4CE35D6B"/>
    <w:multiLevelType w:val="hybridMultilevel"/>
    <w:tmpl w:val="0F86EBB4"/>
    <w:lvl w:ilvl="0" w:tplc="0416000F">
      <w:start w:val="1"/>
      <w:numFmt w:val="decimal"/>
      <w:lvlText w:val="%1."/>
      <w:lvlJc w:val="left"/>
      <w:pPr>
        <w:ind w:left="720" w:hanging="360"/>
      </w:pPr>
      <w:rPr>
        <w:rFonts w:hint="default"/>
      </w:rPr>
    </w:lvl>
    <w:lvl w:ilvl="1" w:tplc="04160019">
      <w:start w:val="1"/>
      <w:numFmt w:val="lowerLetter"/>
      <w:lvlText w:val="%2."/>
      <w:lvlJc w:val="left"/>
      <w:pPr>
        <w:ind w:left="1440" w:hanging="360"/>
      </w:pPr>
    </w:lvl>
    <w:lvl w:ilvl="2" w:tplc="0416001B">
      <w:start w:val="1"/>
      <w:numFmt w:val="lowerRoman"/>
      <w:pStyle w:val="Nvel3-R"/>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15:restartNumberingAfterBreak="0">
    <w:nsid w:val="51771669"/>
    <w:multiLevelType w:val="hybridMultilevel"/>
    <w:tmpl w:val="8E62AF6E"/>
    <w:lvl w:ilvl="0" w:tplc="C330A4FE">
      <w:start w:val="1"/>
      <w:numFmt w:val="lowerLetter"/>
      <w:pStyle w:val="Nivel4"/>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pStyle w:val="Nivel5"/>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11" w15:restartNumberingAfterBreak="0">
    <w:nsid w:val="59F13320"/>
    <w:multiLevelType w:val="multilevel"/>
    <w:tmpl w:val="272885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F6F6670"/>
    <w:multiLevelType w:val="multilevel"/>
    <w:tmpl w:val="2EE6B5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7156D84"/>
    <w:multiLevelType w:val="hybridMultilevel"/>
    <w:tmpl w:val="D292CB0C"/>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7FE537B7"/>
    <w:multiLevelType w:val="multilevel"/>
    <w:tmpl w:val="4380DB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9"/>
  </w:num>
  <w:num w:numId="2">
    <w:abstractNumId w:val="10"/>
  </w:num>
  <w:num w:numId="3">
    <w:abstractNumId w:val="3"/>
  </w:num>
  <w:num w:numId="4">
    <w:abstractNumId w:val="0"/>
  </w:num>
  <w:num w:numId="5">
    <w:abstractNumId w:val="7"/>
  </w:num>
  <w:num w:numId="6">
    <w:abstractNumId w:val="5"/>
  </w:num>
  <w:num w:numId="7">
    <w:abstractNumId w:val="2"/>
  </w:num>
  <w:num w:numId="8">
    <w:abstractNumId w:val="6"/>
  </w:num>
  <w:num w:numId="9">
    <w:abstractNumId w:val="11"/>
  </w:num>
  <w:num w:numId="10">
    <w:abstractNumId w:val="14"/>
  </w:num>
  <w:num w:numId="11">
    <w:abstractNumId w:val="12"/>
  </w:num>
  <w:num w:numId="12">
    <w:abstractNumId w:val="4"/>
  </w:num>
  <w:num w:numId="13">
    <w:abstractNumId w:val="1"/>
  </w:num>
  <w:num w:numId="14">
    <w:abstractNumId w:val="8"/>
  </w:num>
  <w:num w:numId="15">
    <w:abstractNumId w:val="13"/>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2662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7505E"/>
    <w:rsid w:val="00015F12"/>
    <w:rsid w:val="00017538"/>
    <w:rsid w:val="00023B75"/>
    <w:rsid w:val="00042D52"/>
    <w:rsid w:val="00057291"/>
    <w:rsid w:val="00077EBE"/>
    <w:rsid w:val="000850A6"/>
    <w:rsid w:val="000912F0"/>
    <w:rsid w:val="000954CB"/>
    <w:rsid w:val="00095CD5"/>
    <w:rsid w:val="00096C70"/>
    <w:rsid w:val="000B1427"/>
    <w:rsid w:val="000B1EC3"/>
    <w:rsid w:val="000B51D7"/>
    <w:rsid w:val="000C1F99"/>
    <w:rsid w:val="000E3676"/>
    <w:rsid w:val="000E3C7B"/>
    <w:rsid w:val="000F2A0F"/>
    <w:rsid w:val="000F5543"/>
    <w:rsid w:val="00102852"/>
    <w:rsid w:val="00104D8B"/>
    <w:rsid w:val="00105CE7"/>
    <w:rsid w:val="0011372D"/>
    <w:rsid w:val="001252DD"/>
    <w:rsid w:val="00130D3C"/>
    <w:rsid w:val="00134386"/>
    <w:rsid w:val="00151542"/>
    <w:rsid w:val="00157C60"/>
    <w:rsid w:val="00163F21"/>
    <w:rsid w:val="001669E8"/>
    <w:rsid w:val="001702F6"/>
    <w:rsid w:val="00180B2A"/>
    <w:rsid w:val="00183DA2"/>
    <w:rsid w:val="0018442D"/>
    <w:rsid w:val="00184DAA"/>
    <w:rsid w:val="00190C57"/>
    <w:rsid w:val="001961FB"/>
    <w:rsid w:val="001A25E7"/>
    <w:rsid w:val="001C5793"/>
    <w:rsid w:val="001C65BC"/>
    <w:rsid w:val="001C7ABE"/>
    <w:rsid w:val="001D0CCA"/>
    <w:rsid w:val="001E2E95"/>
    <w:rsid w:val="001F461C"/>
    <w:rsid w:val="00204A0F"/>
    <w:rsid w:val="002153CC"/>
    <w:rsid w:val="00216823"/>
    <w:rsid w:val="00225A3D"/>
    <w:rsid w:val="002266BB"/>
    <w:rsid w:val="00227F42"/>
    <w:rsid w:val="00250290"/>
    <w:rsid w:val="00257479"/>
    <w:rsid w:val="0027402A"/>
    <w:rsid w:val="00276E2B"/>
    <w:rsid w:val="00291B6B"/>
    <w:rsid w:val="002944AF"/>
    <w:rsid w:val="00295116"/>
    <w:rsid w:val="002A41C2"/>
    <w:rsid w:val="002C08C5"/>
    <w:rsid w:val="002C5C4C"/>
    <w:rsid w:val="002C6E4B"/>
    <w:rsid w:val="002E0FB5"/>
    <w:rsid w:val="002E438C"/>
    <w:rsid w:val="002E5D71"/>
    <w:rsid w:val="002E7664"/>
    <w:rsid w:val="002E7816"/>
    <w:rsid w:val="002F078B"/>
    <w:rsid w:val="002F47A4"/>
    <w:rsid w:val="002F7FB3"/>
    <w:rsid w:val="00325274"/>
    <w:rsid w:val="003270F0"/>
    <w:rsid w:val="00332445"/>
    <w:rsid w:val="00336689"/>
    <w:rsid w:val="00363435"/>
    <w:rsid w:val="00367A9A"/>
    <w:rsid w:val="00374B66"/>
    <w:rsid w:val="00383BB7"/>
    <w:rsid w:val="00384EB2"/>
    <w:rsid w:val="003A1333"/>
    <w:rsid w:val="003B420F"/>
    <w:rsid w:val="003C1386"/>
    <w:rsid w:val="003C2046"/>
    <w:rsid w:val="003D0AFA"/>
    <w:rsid w:val="003D1550"/>
    <w:rsid w:val="003D789F"/>
    <w:rsid w:val="003E0A23"/>
    <w:rsid w:val="003E2550"/>
    <w:rsid w:val="003F44B4"/>
    <w:rsid w:val="003F465C"/>
    <w:rsid w:val="00403BBA"/>
    <w:rsid w:val="004053A1"/>
    <w:rsid w:val="00407BA4"/>
    <w:rsid w:val="00411095"/>
    <w:rsid w:val="00420F54"/>
    <w:rsid w:val="00421E61"/>
    <w:rsid w:val="00423A1A"/>
    <w:rsid w:val="00425F7F"/>
    <w:rsid w:val="004306D4"/>
    <w:rsid w:val="004403AD"/>
    <w:rsid w:val="00442D4F"/>
    <w:rsid w:val="0045097F"/>
    <w:rsid w:val="00452EAB"/>
    <w:rsid w:val="00464E4A"/>
    <w:rsid w:val="00490AB2"/>
    <w:rsid w:val="004A3283"/>
    <w:rsid w:val="004D5FC1"/>
    <w:rsid w:val="004E2836"/>
    <w:rsid w:val="004F13EB"/>
    <w:rsid w:val="0053326F"/>
    <w:rsid w:val="005401DB"/>
    <w:rsid w:val="005408BD"/>
    <w:rsid w:val="005435BB"/>
    <w:rsid w:val="0054717C"/>
    <w:rsid w:val="0054741C"/>
    <w:rsid w:val="00551F85"/>
    <w:rsid w:val="00552BF6"/>
    <w:rsid w:val="00564F46"/>
    <w:rsid w:val="00567B72"/>
    <w:rsid w:val="005701D8"/>
    <w:rsid w:val="00575748"/>
    <w:rsid w:val="00584CE0"/>
    <w:rsid w:val="005862A4"/>
    <w:rsid w:val="005868F2"/>
    <w:rsid w:val="005931FA"/>
    <w:rsid w:val="005946C3"/>
    <w:rsid w:val="00595B31"/>
    <w:rsid w:val="005B1A3D"/>
    <w:rsid w:val="005B4D45"/>
    <w:rsid w:val="005D3A90"/>
    <w:rsid w:val="005E0486"/>
    <w:rsid w:val="005E28FD"/>
    <w:rsid w:val="0061495B"/>
    <w:rsid w:val="0062596E"/>
    <w:rsid w:val="006313D0"/>
    <w:rsid w:val="006457F5"/>
    <w:rsid w:val="0065082B"/>
    <w:rsid w:val="00652802"/>
    <w:rsid w:val="00663B28"/>
    <w:rsid w:val="00665E70"/>
    <w:rsid w:val="0067505E"/>
    <w:rsid w:val="006A1606"/>
    <w:rsid w:val="006B1DFE"/>
    <w:rsid w:val="006B4ED7"/>
    <w:rsid w:val="006C22D8"/>
    <w:rsid w:val="006C44A4"/>
    <w:rsid w:val="006C580F"/>
    <w:rsid w:val="006D0472"/>
    <w:rsid w:val="006D1222"/>
    <w:rsid w:val="006D3026"/>
    <w:rsid w:val="006D4430"/>
    <w:rsid w:val="006D6001"/>
    <w:rsid w:val="006D6F90"/>
    <w:rsid w:val="006E4F63"/>
    <w:rsid w:val="006E6ABB"/>
    <w:rsid w:val="006F19A4"/>
    <w:rsid w:val="00700DB3"/>
    <w:rsid w:val="00703A3D"/>
    <w:rsid w:val="00707500"/>
    <w:rsid w:val="00710254"/>
    <w:rsid w:val="007104A9"/>
    <w:rsid w:val="00712BBD"/>
    <w:rsid w:val="00723F27"/>
    <w:rsid w:val="007261A4"/>
    <w:rsid w:val="00761C37"/>
    <w:rsid w:val="00770130"/>
    <w:rsid w:val="00774044"/>
    <w:rsid w:val="00775DF2"/>
    <w:rsid w:val="0078047B"/>
    <w:rsid w:val="00782727"/>
    <w:rsid w:val="00783C41"/>
    <w:rsid w:val="00797CE3"/>
    <w:rsid w:val="007A6A00"/>
    <w:rsid w:val="007B076C"/>
    <w:rsid w:val="007B4C58"/>
    <w:rsid w:val="007B7BE9"/>
    <w:rsid w:val="007C5BF8"/>
    <w:rsid w:val="007D6AC0"/>
    <w:rsid w:val="008119DB"/>
    <w:rsid w:val="00812930"/>
    <w:rsid w:val="00814CB3"/>
    <w:rsid w:val="00820B9E"/>
    <w:rsid w:val="00827571"/>
    <w:rsid w:val="00833EAE"/>
    <w:rsid w:val="00846D76"/>
    <w:rsid w:val="00854B82"/>
    <w:rsid w:val="008616B2"/>
    <w:rsid w:val="00881AD8"/>
    <w:rsid w:val="008A318A"/>
    <w:rsid w:val="008A7BC3"/>
    <w:rsid w:val="008B1321"/>
    <w:rsid w:val="008D1C13"/>
    <w:rsid w:val="008D2F49"/>
    <w:rsid w:val="008D4885"/>
    <w:rsid w:val="008E6F2E"/>
    <w:rsid w:val="008E7884"/>
    <w:rsid w:val="00900B25"/>
    <w:rsid w:val="00927386"/>
    <w:rsid w:val="009400D9"/>
    <w:rsid w:val="00961FE3"/>
    <w:rsid w:val="00973CFA"/>
    <w:rsid w:val="00974B19"/>
    <w:rsid w:val="009760AB"/>
    <w:rsid w:val="00985879"/>
    <w:rsid w:val="00987230"/>
    <w:rsid w:val="00996042"/>
    <w:rsid w:val="009968D8"/>
    <w:rsid w:val="009A0374"/>
    <w:rsid w:val="009A03F2"/>
    <w:rsid w:val="009D0AE3"/>
    <w:rsid w:val="009D0DB0"/>
    <w:rsid w:val="009D4B32"/>
    <w:rsid w:val="009E20C5"/>
    <w:rsid w:val="009F070B"/>
    <w:rsid w:val="009F1A74"/>
    <w:rsid w:val="00A027AB"/>
    <w:rsid w:val="00A02BD1"/>
    <w:rsid w:val="00A066DA"/>
    <w:rsid w:val="00A068F9"/>
    <w:rsid w:val="00A16E98"/>
    <w:rsid w:val="00A176A4"/>
    <w:rsid w:val="00A27D4E"/>
    <w:rsid w:val="00A34905"/>
    <w:rsid w:val="00A370A9"/>
    <w:rsid w:val="00A4573D"/>
    <w:rsid w:val="00A61FD3"/>
    <w:rsid w:val="00A86AB4"/>
    <w:rsid w:val="00A90B08"/>
    <w:rsid w:val="00A953E2"/>
    <w:rsid w:val="00A954BC"/>
    <w:rsid w:val="00AC0E4E"/>
    <w:rsid w:val="00AC3C16"/>
    <w:rsid w:val="00AD7D20"/>
    <w:rsid w:val="00AF56D6"/>
    <w:rsid w:val="00AF729C"/>
    <w:rsid w:val="00B052D6"/>
    <w:rsid w:val="00B157D1"/>
    <w:rsid w:val="00B1653F"/>
    <w:rsid w:val="00B204EB"/>
    <w:rsid w:val="00B20D06"/>
    <w:rsid w:val="00B230E7"/>
    <w:rsid w:val="00B268E8"/>
    <w:rsid w:val="00B3518F"/>
    <w:rsid w:val="00B438C7"/>
    <w:rsid w:val="00B44727"/>
    <w:rsid w:val="00B46D03"/>
    <w:rsid w:val="00B46D4B"/>
    <w:rsid w:val="00B603D7"/>
    <w:rsid w:val="00B62BF2"/>
    <w:rsid w:val="00B63AC4"/>
    <w:rsid w:val="00B77F98"/>
    <w:rsid w:val="00B805BA"/>
    <w:rsid w:val="00B81A04"/>
    <w:rsid w:val="00BA2E5C"/>
    <w:rsid w:val="00BB4CFC"/>
    <w:rsid w:val="00BB7776"/>
    <w:rsid w:val="00BD5536"/>
    <w:rsid w:val="00BD71D9"/>
    <w:rsid w:val="00BE28EA"/>
    <w:rsid w:val="00BE47D5"/>
    <w:rsid w:val="00BE5F93"/>
    <w:rsid w:val="00BE66C9"/>
    <w:rsid w:val="00BF3B91"/>
    <w:rsid w:val="00BF7CAB"/>
    <w:rsid w:val="00C32D77"/>
    <w:rsid w:val="00C3339B"/>
    <w:rsid w:val="00C40143"/>
    <w:rsid w:val="00C41478"/>
    <w:rsid w:val="00C4163F"/>
    <w:rsid w:val="00C457B1"/>
    <w:rsid w:val="00C55203"/>
    <w:rsid w:val="00C5709E"/>
    <w:rsid w:val="00C67D86"/>
    <w:rsid w:val="00C7070E"/>
    <w:rsid w:val="00C830A4"/>
    <w:rsid w:val="00C87C1F"/>
    <w:rsid w:val="00CA242B"/>
    <w:rsid w:val="00CA799B"/>
    <w:rsid w:val="00CB5B74"/>
    <w:rsid w:val="00CC19A3"/>
    <w:rsid w:val="00CD2687"/>
    <w:rsid w:val="00CD26A6"/>
    <w:rsid w:val="00CF4DE2"/>
    <w:rsid w:val="00CF7D9A"/>
    <w:rsid w:val="00D0563D"/>
    <w:rsid w:val="00D06BA5"/>
    <w:rsid w:val="00D2483E"/>
    <w:rsid w:val="00D24D59"/>
    <w:rsid w:val="00D27C18"/>
    <w:rsid w:val="00D30482"/>
    <w:rsid w:val="00D37D0D"/>
    <w:rsid w:val="00D57BEE"/>
    <w:rsid w:val="00D661B0"/>
    <w:rsid w:val="00D74A6D"/>
    <w:rsid w:val="00D75779"/>
    <w:rsid w:val="00D8178E"/>
    <w:rsid w:val="00D91385"/>
    <w:rsid w:val="00D95C8A"/>
    <w:rsid w:val="00DA193C"/>
    <w:rsid w:val="00DB1C5E"/>
    <w:rsid w:val="00DB62D3"/>
    <w:rsid w:val="00DC1A52"/>
    <w:rsid w:val="00DC401D"/>
    <w:rsid w:val="00DC5080"/>
    <w:rsid w:val="00DD14C5"/>
    <w:rsid w:val="00DD338E"/>
    <w:rsid w:val="00DF7F2C"/>
    <w:rsid w:val="00E00943"/>
    <w:rsid w:val="00E01498"/>
    <w:rsid w:val="00E23A69"/>
    <w:rsid w:val="00E325FA"/>
    <w:rsid w:val="00E43122"/>
    <w:rsid w:val="00E43F02"/>
    <w:rsid w:val="00E50E57"/>
    <w:rsid w:val="00E6493B"/>
    <w:rsid w:val="00E67FE0"/>
    <w:rsid w:val="00E74D50"/>
    <w:rsid w:val="00E77DC4"/>
    <w:rsid w:val="00E8553D"/>
    <w:rsid w:val="00EA2264"/>
    <w:rsid w:val="00EA3ADF"/>
    <w:rsid w:val="00EA4EC8"/>
    <w:rsid w:val="00EA6175"/>
    <w:rsid w:val="00EA7645"/>
    <w:rsid w:val="00EB5907"/>
    <w:rsid w:val="00EB5D0D"/>
    <w:rsid w:val="00EB6387"/>
    <w:rsid w:val="00EC074C"/>
    <w:rsid w:val="00EC1601"/>
    <w:rsid w:val="00EC4E32"/>
    <w:rsid w:val="00EC62DF"/>
    <w:rsid w:val="00ED3E25"/>
    <w:rsid w:val="00EE3D0C"/>
    <w:rsid w:val="00F23002"/>
    <w:rsid w:val="00F31E17"/>
    <w:rsid w:val="00F32981"/>
    <w:rsid w:val="00F33436"/>
    <w:rsid w:val="00F35437"/>
    <w:rsid w:val="00F5176F"/>
    <w:rsid w:val="00F5389F"/>
    <w:rsid w:val="00F549B3"/>
    <w:rsid w:val="00F8069F"/>
    <w:rsid w:val="00F860C5"/>
    <w:rsid w:val="00F93E97"/>
    <w:rsid w:val="00FA00D0"/>
    <w:rsid w:val="00FA5FC4"/>
    <w:rsid w:val="00FB1D55"/>
    <w:rsid w:val="00FB4A40"/>
    <w:rsid w:val="00FB7216"/>
    <w:rsid w:val="00FC5EE3"/>
    <w:rsid w:val="00FD0633"/>
    <w:rsid w:val="00FD6B85"/>
  </w:rsids>
  <m:mathPr>
    <m:mathFont m:val="Cambria Math"/>
    <m:brkBin m:val="before"/>
    <m:brkBinSub m:val="--"/>
    <m:smallFrac m:val="0"/>
    <m:dispDef/>
    <m:lMargin m:val="0"/>
    <m:rMargin m:val="0"/>
    <m:defJc m:val="centerGroup"/>
    <m:wrapIndent m:val="1440"/>
    <m:intLim m:val="subSup"/>
    <m:naryLim m:val="undOvr"/>
  </m:mathPr>
  <w:themeFontLang w:val="pt-BR" w:bidi="ar-SA"/>
  <w:clrSchemeMapping w:bg1="light1" w:t1="dark1" w:bg2="light2" w:t2="dark2" w:accent1="accent1" w:accent2="accent2" w:accent3="accent3" w:accent4="accent4" w:accent5="accent5" w:accent6="accent6" w:hyperlink="hyperlink" w:followedHyperlink="followedHyperlink"/>
  <w:shapeDefaults>
    <o:shapedefaults v:ext="edit" spidmax="26625"/>
    <o:shapelayout v:ext="edit">
      <o:idmap v:ext="edit" data="1"/>
    </o:shapelayout>
  </w:shapeDefaults>
  <w:decimalSymbol w:val=","/>
  <w:listSeparator w:val=";"/>
  <w14:docId w14:val="1969751D"/>
  <w15:chartTrackingRefBased/>
  <w15:docId w15:val="{7CC77719-9C3D-4643-A708-DB7662A6DD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02852"/>
    <w:pPr>
      <w:spacing w:after="0" w:line="240" w:lineRule="auto"/>
    </w:pPr>
    <w:rPr>
      <w:rFonts w:ascii="Ecofont_Spranq_eco_Sans" w:eastAsiaTheme="minorEastAsia" w:hAnsi="Ecofont_Spranq_eco_Sans" w:cs="Tahoma"/>
      <w:sz w:val="24"/>
      <w:szCs w:val="24"/>
      <w:lang w:eastAsia="pt-BR"/>
    </w:rPr>
  </w:style>
  <w:style w:type="paragraph" w:styleId="Ttulo1">
    <w:name w:val="heading 1"/>
    <w:basedOn w:val="Normal"/>
    <w:next w:val="Normal"/>
    <w:link w:val="Ttulo1Char"/>
    <w:uiPriority w:val="9"/>
    <w:qFormat/>
    <w:rsid w:val="0067505E"/>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har"/>
    <w:uiPriority w:val="9"/>
    <w:unhideWhenUsed/>
    <w:qFormat/>
    <w:rsid w:val="00BF7CAB"/>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har"/>
    <w:uiPriority w:val="9"/>
    <w:unhideWhenUsed/>
    <w:qFormat/>
    <w:rsid w:val="00BF7CAB"/>
    <w:pPr>
      <w:keepNext/>
      <w:keepLines/>
      <w:spacing w:before="40"/>
      <w:outlineLvl w:val="2"/>
    </w:pPr>
    <w:rPr>
      <w:rFonts w:asciiTheme="majorHAnsi" w:eastAsiaTheme="majorEastAsia" w:hAnsiTheme="majorHAnsi" w:cstheme="majorBidi"/>
      <w:color w:val="1F3763" w:themeColor="accent1" w:themeShade="7F"/>
    </w:rPr>
  </w:style>
  <w:style w:type="paragraph" w:styleId="Ttulo4">
    <w:name w:val="heading 4"/>
    <w:basedOn w:val="Normal"/>
    <w:next w:val="Normal"/>
    <w:link w:val="Ttulo4Char"/>
    <w:uiPriority w:val="9"/>
    <w:semiHidden/>
    <w:unhideWhenUsed/>
    <w:qFormat/>
    <w:rsid w:val="000912F0"/>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Textodebalo">
    <w:name w:val="Balloon Text"/>
    <w:basedOn w:val="Normal"/>
    <w:link w:val="TextodebaloChar"/>
    <w:uiPriority w:val="99"/>
    <w:semiHidden/>
    <w:unhideWhenUsed/>
    <w:rsid w:val="0067505E"/>
    <w:rPr>
      <w:rFonts w:ascii="Segoe UI" w:hAnsi="Segoe UI" w:cs="Segoe UI"/>
      <w:sz w:val="18"/>
      <w:szCs w:val="18"/>
    </w:rPr>
  </w:style>
  <w:style w:type="character" w:customStyle="1" w:styleId="TextodebaloChar">
    <w:name w:val="Texto de balão Char"/>
    <w:basedOn w:val="Fontepargpadro"/>
    <w:link w:val="Textodebalo"/>
    <w:uiPriority w:val="99"/>
    <w:semiHidden/>
    <w:rsid w:val="0067505E"/>
    <w:rPr>
      <w:rFonts w:ascii="Segoe UI" w:hAnsi="Segoe UI" w:cs="Segoe UI"/>
      <w:sz w:val="18"/>
      <w:szCs w:val="18"/>
    </w:rPr>
  </w:style>
  <w:style w:type="paragraph" w:styleId="Cabealho">
    <w:name w:val="header"/>
    <w:basedOn w:val="Normal"/>
    <w:link w:val="CabealhoChar"/>
    <w:uiPriority w:val="99"/>
    <w:unhideWhenUsed/>
    <w:rsid w:val="0067505E"/>
    <w:pPr>
      <w:tabs>
        <w:tab w:val="center" w:pos="4252"/>
        <w:tab w:val="right" w:pos="8504"/>
      </w:tabs>
    </w:pPr>
  </w:style>
  <w:style w:type="character" w:customStyle="1" w:styleId="CabealhoChar">
    <w:name w:val="Cabeçalho Char"/>
    <w:basedOn w:val="Fontepargpadro"/>
    <w:link w:val="Cabealho"/>
    <w:uiPriority w:val="99"/>
    <w:rsid w:val="0067505E"/>
  </w:style>
  <w:style w:type="paragraph" w:styleId="Rodap">
    <w:name w:val="footer"/>
    <w:basedOn w:val="Normal"/>
    <w:link w:val="RodapChar"/>
    <w:uiPriority w:val="99"/>
    <w:unhideWhenUsed/>
    <w:rsid w:val="0067505E"/>
    <w:pPr>
      <w:tabs>
        <w:tab w:val="center" w:pos="4252"/>
        <w:tab w:val="right" w:pos="8504"/>
      </w:tabs>
    </w:pPr>
  </w:style>
  <w:style w:type="character" w:customStyle="1" w:styleId="RodapChar">
    <w:name w:val="Rodapé Char"/>
    <w:basedOn w:val="Fontepargpadro"/>
    <w:link w:val="Rodap"/>
    <w:uiPriority w:val="99"/>
    <w:rsid w:val="0067505E"/>
  </w:style>
  <w:style w:type="paragraph" w:customStyle="1" w:styleId="Standard">
    <w:name w:val="Standard"/>
    <w:rsid w:val="0067505E"/>
    <w:pPr>
      <w:suppressAutoHyphens/>
      <w:autoSpaceDN w:val="0"/>
      <w:spacing w:after="0" w:line="240" w:lineRule="auto"/>
    </w:pPr>
    <w:rPr>
      <w:rFonts w:ascii="Liberation Serif" w:eastAsia="NSimSun" w:hAnsi="Liberation Serif" w:cs="Arial"/>
      <w:kern w:val="3"/>
      <w:sz w:val="24"/>
      <w:szCs w:val="24"/>
      <w:lang w:eastAsia="zh-CN" w:bidi="hi-IN"/>
    </w:rPr>
  </w:style>
  <w:style w:type="paragraph" w:styleId="PargrafodaLista">
    <w:name w:val="List Paragraph"/>
    <w:basedOn w:val="Normal"/>
    <w:link w:val="PargrafodaListaChar"/>
    <w:qFormat/>
    <w:rsid w:val="0067505E"/>
    <w:pPr>
      <w:ind w:left="720"/>
      <w:contextualSpacing/>
    </w:pPr>
  </w:style>
  <w:style w:type="character" w:customStyle="1" w:styleId="Nivel01Char">
    <w:name w:val="Nivel 01 Char"/>
    <w:basedOn w:val="Fontepargpadro"/>
    <w:link w:val="Nivel01"/>
    <w:locked/>
    <w:rsid w:val="003A1333"/>
    <w:rPr>
      <w:rFonts w:ascii="Arial" w:eastAsiaTheme="majorEastAsia" w:hAnsi="Arial" w:cs="Arial"/>
      <w:bCs/>
      <w:sz w:val="24"/>
      <w:szCs w:val="24"/>
      <w:lang w:eastAsia="pt-BR"/>
    </w:rPr>
  </w:style>
  <w:style w:type="paragraph" w:customStyle="1" w:styleId="Nivel01">
    <w:name w:val="Nivel 01"/>
    <w:basedOn w:val="Ttulo1"/>
    <w:next w:val="Normal"/>
    <w:link w:val="Nivel01Char"/>
    <w:autoRedefine/>
    <w:qFormat/>
    <w:rsid w:val="003A1333"/>
    <w:pPr>
      <w:tabs>
        <w:tab w:val="left" w:pos="0"/>
      </w:tabs>
      <w:spacing w:before="0" w:after="120" w:line="360" w:lineRule="auto"/>
      <w:contextualSpacing/>
      <w:jc w:val="both"/>
    </w:pPr>
    <w:rPr>
      <w:rFonts w:ascii="Arial" w:hAnsi="Arial" w:cs="Arial"/>
      <w:bCs/>
      <w:color w:val="auto"/>
      <w:sz w:val="24"/>
      <w:szCs w:val="24"/>
    </w:rPr>
  </w:style>
  <w:style w:type="paragraph" w:customStyle="1" w:styleId="Nivel2">
    <w:name w:val="Nivel 2"/>
    <w:basedOn w:val="Normal"/>
    <w:link w:val="Nivel2Char"/>
    <w:autoRedefine/>
    <w:qFormat/>
    <w:rsid w:val="00420F54"/>
    <w:pPr>
      <w:spacing w:before="120" w:line="360" w:lineRule="auto"/>
      <w:contextualSpacing/>
      <w:jc w:val="both"/>
    </w:pPr>
    <w:rPr>
      <w:rFonts w:ascii="Arial" w:hAnsi="Arial" w:cs="Arial"/>
      <w:bCs/>
      <w:lang w:eastAsia="en-US"/>
    </w:rPr>
  </w:style>
  <w:style w:type="paragraph" w:customStyle="1" w:styleId="Nivel3">
    <w:name w:val="Nivel 3"/>
    <w:basedOn w:val="Normal"/>
    <w:link w:val="Nivel3Char"/>
    <w:autoRedefine/>
    <w:qFormat/>
    <w:rsid w:val="003A1333"/>
    <w:pPr>
      <w:spacing w:afterLines="120" w:after="288" w:line="360" w:lineRule="auto"/>
      <w:ind w:left="-142"/>
      <w:contextualSpacing/>
      <w:jc w:val="both"/>
    </w:pPr>
    <w:rPr>
      <w:rFonts w:ascii="Arial" w:hAnsi="Arial" w:cs="Arial"/>
      <w:bCs/>
      <w:lang w:eastAsia="en-US"/>
    </w:rPr>
  </w:style>
  <w:style w:type="paragraph" w:customStyle="1" w:styleId="Nivel4">
    <w:name w:val="Nivel 4"/>
    <w:basedOn w:val="Nivel3"/>
    <w:link w:val="Nivel4Char"/>
    <w:autoRedefine/>
    <w:qFormat/>
    <w:rsid w:val="00552BF6"/>
    <w:pPr>
      <w:numPr>
        <w:numId w:val="2"/>
      </w:numPr>
    </w:pPr>
  </w:style>
  <w:style w:type="paragraph" w:customStyle="1" w:styleId="Nivel5">
    <w:name w:val="Nivel 5"/>
    <w:basedOn w:val="Nivel4"/>
    <w:autoRedefine/>
    <w:qFormat/>
    <w:rsid w:val="0067505E"/>
    <w:pPr>
      <w:numPr>
        <w:ilvl w:val="4"/>
      </w:numPr>
      <w:ind w:left="1928" w:hanging="1077"/>
    </w:pPr>
  </w:style>
  <w:style w:type="character" w:customStyle="1" w:styleId="Ttulo1Char">
    <w:name w:val="Título 1 Char"/>
    <w:basedOn w:val="Fontepargpadro"/>
    <w:link w:val="Ttulo1"/>
    <w:uiPriority w:val="9"/>
    <w:rsid w:val="0067505E"/>
    <w:rPr>
      <w:rFonts w:asciiTheme="majorHAnsi" w:eastAsiaTheme="majorEastAsia" w:hAnsiTheme="majorHAnsi" w:cstheme="majorBidi"/>
      <w:color w:val="2F5496" w:themeColor="accent1" w:themeShade="BF"/>
      <w:sz w:val="32"/>
      <w:szCs w:val="32"/>
      <w:lang w:eastAsia="pt-BR"/>
    </w:rPr>
  </w:style>
  <w:style w:type="character" w:styleId="Hyperlink">
    <w:name w:val="Hyperlink"/>
    <w:unhideWhenUsed/>
    <w:rsid w:val="0067505E"/>
    <w:rPr>
      <w:color w:val="000080"/>
      <w:u w:val="single"/>
    </w:rPr>
  </w:style>
  <w:style w:type="paragraph" w:styleId="Textodecomentrio">
    <w:name w:val="annotation text"/>
    <w:basedOn w:val="Normal"/>
    <w:link w:val="TextodecomentrioChar"/>
    <w:uiPriority w:val="99"/>
    <w:unhideWhenUsed/>
    <w:qFormat/>
    <w:rsid w:val="0067505E"/>
    <w:rPr>
      <w:sz w:val="20"/>
      <w:szCs w:val="20"/>
    </w:rPr>
  </w:style>
  <w:style w:type="character" w:customStyle="1" w:styleId="TextodecomentrioChar">
    <w:name w:val="Texto de comentário Char"/>
    <w:basedOn w:val="Fontepargpadro"/>
    <w:link w:val="Textodecomentrio"/>
    <w:uiPriority w:val="99"/>
    <w:qFormat/>
    <w:rsid w:val="0067505E"/>
    <w:rPr>
      <w:rFonts w:ascii="Ecofont_Spranq_eco_Sans" w:eastAsiaTheme="minorEastAsia" w:hAnsi="Ecofont_Spranq_eco_Sans" w:cs="Tahoma"/>
      <w:sz w:val="20"/>
      <w:szCs w:val="20"/>
      <w:lang w:eastAsia="pt-BR"/>
    </w:rPr>
  </w:style>
  <w:style w:type="character" w:customStyle="1" w:styleId="Nivel2Char">
    <w:name w:val="Nivel 2 Char"/>
    <w:basedOn w:val="Fontepargpadro"/>
    <w:link w:val="Nivel2"/>
    <w:locked/>
    <w:rsid w:val="00420F54"/>
    <w:rPr>
      <w:rFonts w:ascii="Arial" w:eastAsiaTheme="minorEastAsia" w:hAnsi="Arial" w:cs="Arial"/>
      <w:bCs/>
      <w:sz w:val="24"/>
      <w:szCs w:val="24"/>
    </w:rPr>
  </w:style>
  <w:style w:type="character" w:customStyle="1" w:styleId="ouChar">
    <w:name w:val="ou Char"/>
    <w:basedOn w:val="Fontepargpadro"/>
    <w:link w:val="ou"/>
    <w:locked/>
    <w:rsid w:val="003F465C"/>
    <w:rPr>
      <w:rFonts w:ascii="Arial" w:hAnsi="Arial" w:cs="Arial"/>
      <w:b/>
      <w:bCs/>
      <w:color w:val="FF0000"/>
      <w:sz w:val="24"/>
      <w:szCs w:val="24"/>
      <w:u w:val="single"/>
      <w:lang w:eastAsia="pt-BR"/>
    </w:rPr>
  </w:style>
  <w:style w:type="paragraph" w:customStyle="1" w:styleId="ou">
    <w:name w:val="ou"/>
    <w:basedOn w:val="PargrafodaLista"/>
    <w:link w:val="ouChar"/>
    <w:autoRedefine/>
    <w:qFormat/>
    <w:rsid w:val="003F465C"/>
    <w:pPr>
      <w:spacing w:before="120" w:afterLines="120" w:after="288" w:line="360" w:lineRule="auto"/>
      <w:ind w:left="0" w:firstLine="567"/>
      <w:jc w:val="center"/>
    </w:pPr>
    <w:rPr>
      <w:rFonts w:ascii="Arial" w:eastAsiaTheme="minorHAnsi" w:hAnsi="Arial" w:cs="Arial"/>
      <w:b/>
      <w:bCs/>
      <w:color w:val="FF0000"/>
      <w:u w:val="single"/>
    </w:rPr>
  </w:style>
  <w:style w:type="character" w:styleId="Refdecomentrio">
    <w:name w:val="annotation reference"/>
    <w:basedOn w:val="Fontepargpadro"/>
    <w:unhideWhenUsed/>
    <w:qFormat/>
    <w:rsid w:val="0067505E"/>
    <w:rPr>
      <w:sz w:val="16"/>
      <w:szCs w:val="16"/>
    </w:rPr>
  </w:style>
  <w:style w:type="character" w:customStyle="1" w:styleId="normaltextrun">
    <w:name w:val="normaltextrun"/>
    <w:basedOn w:val="Fontepargpadro"/>
    <w:rsid w:val="0067505E"/>
  </w:style>
  <w:style w:type="character" w:customStyle="1" w:styleId="PargrafodaListaChar">
    <w:name w:val="Parágrafo da Lista Char"/>
    <w:basedOn w:val="Fontepargpadro"/>
    <w:link w:val="PargrafodaLista"/>
    <w:locked/>
    <w:rsid w:val="00FB1D55"/>
    <w:rPr>
      <w:rFonts w:ascii="Ecofont_Spranq_eco_Sans" w:eastAsiaTheme="minorEastAsia" w:hAnsi="Ecofont_Spranq_eco_Sans" w:cs="Tahoma"/>
      <w:sz w:val="24"/>
      <w:szCs w:val="24"/>
      <w:lang w:eastAsia="pt-BR"/>
    </w:rPr>
  </w:style>
  <w:style w:type="character" w:customStyle="1" w:styleId="Nivel3Char">
    <w:name w:val="Nivel 3 Char"/>
    <w:basedOn w:val="Fontepargpadro"/>
    <w:link w:val="Nivel3"/>
    <w:locked/>
    <w:rsid w:val="003A1333"/>
    <w:rPr>
      <w:rFonts w:ascii="Arial" w:eastAsiaTheme="minorEastAsia" w:hAnsi="Arial" w:cs="Arial"/>
      <w:bCs/>
      <w:sz w:val="24"/>
      <w:szCs w:val="24"/>
    </w:rPr>
  </w:style>
  <w:style w:type="character" w:customStyle="1" w:styleId="Nivel4Char">
    <w:name w:val="Nivel 4 Char"/>
    <w:basedOn w:val="Fontepargpadro"/>
    <w:link w:val="Nivel4"/>
    <w:locked/>
    <w:rsid w:val="00552BF6"/>
    <w:rPr>
      <w:rFonts w:ascii="Arial" w:eastAsiaTheme="minorEastAsia" w:hAnsi="Arial" w:cs="Arial"/>
      <w:bCs/>
      <w:sz w:val="24"/>
      <w:szCs w:val="24"/>
    </w:rPr>
  </w:style>
  <w:style w:type="character" w:customStyle="1" w:styleId="Nvel2-RedChar">
    <w:name w:val="Nível 2 -Red Char"/>
    <w:basedOn w:val="Nivel2Char"/>
    <w:link w:val="Nvel2-Red"/>
    <w:locked/>
    <w:rsid w:val="00363435"/>
    <w:rPr>
      <w:rFonts w:ascii="Arial" w:eastAsiaTheme="minorEastAsia" w:hAnsi="Arial" w:cs="Arial"/>
      <w:bCs/>
      <w:iCs/>
      <w:sz w:val="24"/>
      <w:szCs w:val="24"/>
    </w:rPr>
  </w:style>
  <w:style w:type="paragraph" w:customStyle="1" w:styleId="Nvel2-Red">
    <w:name w:val="Nível 2 -Red"/>
    <w:basedOn w:val="Nivel2"/>
    <w:link w:val="Nvel2-RedChar"/>
    <w:autoRedefine/>
    <w:qFormat/>
    <w:rsid w:val="00363435"/>
    <w:rPr>
      <w:rFonts w:eastAsiaTheme="minorHAnsi"/>
      <w:iCs/>
      <w:sz w:val="22"/>
      <w:szCs w:val="22"/>
    </w:rPr>
  </w:style>
  <w:style w:type="character" w:customStyle="1" w:styleId="Nvel3-RChar">
    <w:name w:val="Nível 3-R Char"/>
    <w:basedOn w:val="Nivel3Char"/>
    <w:link w:val="Nvel3-R"/>
    <w:locked/>
    <w:rsid w:val="00FB1D55"/>
    <w:rPr>
      <w:rFonts w:ascii="Arial" w:eastAsiaTheme="minorEastAsia" w:hAnsi="Arial" w:cs="Arial"/>
      <w:bCs/>
      <w:i/>
      <w:iCs/>
      <w:color w:val="FF0000"/>
      <w:sz w:val="24"/>
      <w:szCs w:val="24"/>
    </w:rPr>
  </w:style>
  <w:style w:type="paragraph" w:customStyle="1" w:styleId="Nvel3-R">
    <w:name w:val="Nível 3-R"/>
    <w:basedOn w:val="Nivel3"/>
    <w:link w:val="Nvel3-RChar"/>
    <w:qFormat/>
    <w:rsid w:val="00FB1D55"/>
    <w:pPr>
      <w:numPr>
        <w:ilvl w:val="2"/>
        <w:numId w:val="1"/>
      </w:numPr>
    </w:pPr>
    <w:rPr>
      <w:i/>
      <w:iCs/>
      <w:color w:val="FF0000"/>
    </w:rPr>
  </w:style>
  <w:style w:type="character" w:customStyle="1" w:styleId="Nvel1-SemNumChar">
    <w:name w:val="Nível 1-Sem Num Char"/>
    <w:basedOn w:val="Nivel01Char"/>
    <w:link w:val="Nvel1-SemNum"/>
    <w:locked/>
    <w:rsid w:val="002C08C5"/>
    <w:rPr>
      <w:rFonts w:ascii="Arial" w:eastAsiaTheme="majorEastAsia" w:hAnsi="Arial" w:cs="Arial"/>
      <w:b w:val="0"/>
      <w:bCs/>
      <w:sz w:val="24"/>
      <w:szCs w:val="24"/>
      <w:lang w:eastAsia="pt-BR"/>
    </w:rPr>
  </w:style>
  <w:style w:type="paragraph" w:customStyle="1" w:styleId="Nvel1-SemNum">
    <w:name w:val="Nível 1-Sem Num"/>
    <w:basedOn w:val="Nivel01"/>
    <w:link w:val="Nvel1-SemNumChar"/>
    <w:autoRedefine/>
    <w:qFormat/>
    <w:rsid w:val="002C08C5"/>
    <w:pPr>
      <w:outlineLvl w:val="1"/>
    </w:pPr>
  </w:style>
  <w:style w:type="character" w:customStyle="1" w:styleId="Nvel1-SemBlackChar">
    <w:name w:val="Nível 1-Sem Black Char"/>
    <w:basedOn w:val="Nvel1-SemNumChar"/>
    <w:link w:val="Nvel1-SemBlack"/>
    <w:locked/>
    <w:rsid w:val="00FB1D55"/>
    <w:rPr>
      <w:rFonts w:ascii="Arial" w:eastAsiaTheme="majorEastAsia" w:hAnsi="Arial" w:cs="Arial"/>
      <w:b w:val="0"/>
      <w:bCs/>
      <w:color w:val="FF0000"/>
      <w:sz w:val="24"/>
      <w:szCs w:val="24"/>
      <w:lang w:eastAsia="pt-BR"/>
    </w:rPr>
  </w:style>
  <w:style w:type="paragraph" w:customStyle="1" w:styleId="Nvel1-SemBlack">
    <w:name w:val="Nível 1-Sem Black"/>
    <w:basedOn w:val="Nvel1-SemNum"/>
    <w:link w:val="Nvel1-SemBlackChar"/>
    <w:qFormat/>
    <w:rsid w:val="00FB1D55"/>
  </w:style>
  <w:style w:type="character" w:customStyle="1" w:styleId="Nvel01-SemNumeraoChar">
    <w:name w:val="Nível 01-Sem Numeração Char"/>
    <w:basedOn w:val="Fontepargpadro"/>
    <w:link w:val="Nvel01-SemNumerao"/>
    <w:uiPriority w:val="1"/>
    <w:locked/>
    <w:rsid w:val="00BB4CFC"/>
    <w:rPr>
      <w:rFonts w:ascii="Arial" w:eastAsiaTheme="majorEastAsia" w:hAnsi="Arial" w:cs="Arial"/>
      <w:bCs/>
      <w:sz w:val="24"/>
      <w:szCs w:val="24"/>
      <w:lang w:eastAsia="pt-BR"/>
    </w:rPr>
  </w:style>
  <w:style w:type="paragraph" w:customStyle="1" w:styleId="Nvel01-SemNumerao">
    <w:name w:val="Nível 01-Sem Numeração"/>
    <w:basedOn w:val="Normal"/>
    <w:link w:val="Nvel01-SemNumeraoChar"/>
    <w:autoRedefine/>
    <w:uiPriority w:val="1"/>
    <w:qFormat/>
    <w:rsid w:val="00BB4CFC"/>
    <w:pPr>
      <w:keepNext/>
      <w:keepLines/>
      <w:spacing w:before="240" w:after="120" w:line="360" w:lineRule="auto"/>
      <w:contextualSpacing/>
      <w:jc w:val="both"/>
      <w:outlineLvl w:val="1"/>
    </w:pPr>
    <w:rPr>
      <w:rFonts w:ascii="Arial" w:eastAsiaTheme="majorEastAsia" w:hAnsi="Arial" w:cs="Arial"/>
      <w:bCs/>
    </w:rPr>
  </w:style>
  <w:style w:type="paragraph" w:styleId="Reviso">
    <w:name w:val="Revision"/>
    <w:hidden/>
    <w:uiPriority w:val="99"/>
    <w:semiHidden/>
    <w:rsid w:val="00FB1D55"/>
    <w:pPr>
      <w:spacing w:after="0" w:line="240" w:lineRule="auto"/>
    </w:pPr>
    <w:rPr>
      <w:rFonts w:ascii="Ecofont_Spranq_eco_Sans" w:eastAsiaTheme="minorEastAsia" w:hAnsi="Ecofont_Spranq_eco_Sans" w:cs="Tahoma"/>
      <w:sz w:val="24"/>
      <w:szCs w:val="24"/>
      <w:lang w:eastAsia="pt-BR"/>
    </w:rPr>
  </w:style>
  <w:style w:type="paragraph" w:styleId="Assuntodocomentrio">
    <w:name w:val="annotation subject"/>
    <w:basedOn w:val="Textodecomentrio"/>
    <w:next w:val="Textodecomentrio"/>
    <w:link w:val="AssuntodocomentrioChar"/>
    <w:uiPriority w:val="99"/>
    <w:semiHidden/>
    <w:unhideWhenUsed/>
    <w:rsid w:val="00F23002"/>
    <w:rPr>
      <w:b/>
      <w:bCs/>
    </w:rPr>
  </w:style>
  <w:style w:type="character" w:customStyle="1" w:styleId="AssuntodocomentrioChar">
    <w:name w:val="Assunto do comentário Char"/>
    <w:basedOn w:val="TextodecomentrioChar"/>
    <w:link w:val="Assuntodocomentrio"/>
    <w:uiPriority w:val="99"/>
    <w:semiHidden/>
    <w:rsid w:val="00F23002"/>
    <w:rPr>
      <w:rFonts w:ascii="Ecofont_Spranq_eco_Sans" w:eastAsiaTheme="minorEastAsia" w:hAnsi="Ecofont_Spranq_eco_Sans" w:cs="Tahoma"/>
      <w:b/>
      <w:bCs/>
      <w:sz w:val="20"/>
      <w:szCs w:val="20"/>
      <w:lang w:eastAsia="pt-BR"/>
    </w:rPr>
  </w:style>
  <w:style w:type="paragraph" w:customStyle="1" w:styleId="Textbody">
    <w:name w:val="Text body"/>
    <w:basedOn w:val="Standard"/>
    <w:rsid w:val="00227F42"/>
    <w:pPr>
      <w:spacing w:after="140" w:line="276" w:lineRule="auto"/>
      <w:textAlignment w:val="baseline"/>
    </w:pPr>
  </w:style>
  <w:style w:type="paragraph" w:styleId="NormalWeb">
    <w:name w:val="Normal (Web)"/>
    <w:basedOn w:val="Normal"/>
    <w:uiPriority w:val="99"/>
    <w:unhideWhenUsed/>
    <w:rsid w:val="00552BF6"/>
    <w:pPr>
      <w:spacing w:before="100" w:beforeAutospacing="1" w:after="100" w:afterAutospacing="1"/>
    </w:pPr>
    <w:rPr>
      <w:rFonts w:ascii="Times New Roman" w:eastAsia="Times New Roman" w:hAnsi="Times New Roman" w:cs="Times New Roman"/>
    </w:rPr>
  </w:style>
  <w:style w:type="paragraph" w:styleId="Corpodetexto">
    <w:name w:val="Body Text"/>
    <w:basedOn w:val="Normal"/>
    <w:link w:val="CorpodetextoChar"/>
    <w:uiPriority w:val="1"/>
    <w:qFormat/>
    <w:rsid w:val="00F5389F"/>
    <w:pPr>
      <w:widowControl w:val="0"/>
      <w:autoSpaceDE w:val="0"/>
      <w:autoSpaceDN w:val="0"/>
    </w:pPr>
    <w:rPr>
      <w:rFonts w:ascii="Times New Roman" w:eastAsia="Times New Roman" w:hAnsi="Times New Roman" w:cs="Times New Roman"/>
      <w:lang w:val="pt-PT" w:eastAsia="en-US"/>
    </w:rPr>
  </w:style>
  <w:style w:type="character" w:customStyle="1" w:styleId="CorpodetextoChar">
    <w:name w:val="Corpo de texto Char"/>
    <w:basedOn w:val="Fontepargpadro"/>
    <w:link w:val="Corpodetexto"/>
    <w:uiPriority w:val="1"/>
    <w:rsid w:val="00F5389F"/>
    <w:rPr>
      <w:rFonts w:ascii="Times New Roman" w:eastAsia="Times New Roman" w:hAnsi="Times New Roman" w:cs="Times New Roman"/>
      <w:sz w:val="24"/>
      <w:szCs w:val="24"/>
      <w:lang w:val="pt-PT"/>
    </w:rPr>
  </w:style>
  <w:style w:type="paragraph" w:customStyle="1" w:styleId="Nvel2Opcional">
    <w:name w:val="Nível 2 Opcional"/>
    <w:basedOn w:val="Nivel2"/>
    <w:link w:val="Nvel2OpcionalChar"/>
    <w:qFormat/>
    <w:rsid w:val="00180B2A"/>
    <w:pPr>
      <w:numPr>
        <w:ilvl w:val="1"/>
        <w:numId w:val="3"/>
      </w:numPr>
      <w:spacing w:after="120" w:line="276" w:lineRule="auto"/>
      <w:contextualSpacing w:val="0"/>
    </w:pPr>
    <w:rPr>
      <w:rFonts w:eastAsia="Times New Roman"/>
      <w:i/>
      <w:color w:val="FF0000"/>
      <w:sz w:val="20"/>
      <w:szCs w:val="20"/>
      <w:lang w:eastAsia="pt-BR"/>
    </w:rPr>
  </w:style>
  <w:style w:type="character" w:customStyle="1" w:styleId="Nvel2OpcionalChar">
    <w:name w:val="Nível 2 Opcional Char"/>
    <w:basedOn w:val="Nivel2Char"/>
    <w:link w:val="Nvel2Opcional"/>
    <w:rsid w:val="00180B2A"/>
    <w:rPr>
      <w:rFonts w:ascii="Arial" w:eastAsia="Times New Roman" w:hAnsi="Arial" w:cs="Arial"/>
      <w:bCs/>
      <w:i/>
      <w:color w:val="FF0000"/>
      <w:sz w:val="20"/>
      <w:szCs w:val="20"/>
      <w:lang w:eastAsia="pt-BR"/>
    </w:rPr>
  </w:style>
  <w:style w:type="paragraph" w:customStyle="1" w:styleId="Nvel3Opcional">
    <w:name w:val="Nível 3 Opcional"/>
    <w:basedOn w:val="Nivel3"/>
    <w:qFormat/>
    <w:rsid w:val="00180B2A"/>
    <w:pPr>
      <w:numPr>
        <w:ilvl w:val="2"/>
        <w:numId w:val="3"/>
      </w:numPr>
      <w:spacing w:before="120" w:afterLines="0" w:after="120" w:line="276" w:lineRule="auto"/>
      <w:ind w:left="567" w:firstLine="0"/>
      <w:contextualSpacing w:val="0"/>
    </w:pPr>
    <w:rPr>
      <w:rFonts w:eastAsia="Times New Roman"/>
      <w:i/>
      <w:iCs/>
      <w:sz w:val="20"/>
      <w:szCs w:val="20"/>
      <w:lang w:eastAsia="pt-BR"/>
    </w:rPr>
  </w:style>
  <w:style w:type="paragraph" w:customStyle="1" w:styleId="Nivel1">
    <w:name w:val="Nivel1"/>
    <w:basedOn w:val="Ttulo1"/>
    <w:next w:val="Standard"/>
    <w:link w:val="Nivel1Char"/>
    <w:qFormat/>
    <w:rsid w:val="00FC5EE3"/>
    <w:pPr>
      <w:suppressAutoHyphens/>
      <w:autoSpaceDN w:val="0"/>
      <w:spacing w:before="0" w:after="120" w:line="276" w:lineRule="auto"/>
      <w:jc w:val="both"/>
      <w:textAlignment w:val="baseline"/>
    </w:pPr>
    <w:rPr>
      <w:rFonts w:ascii="Arial" w:eastAsia="Arial" w:hAnsi="Arial" w:cs="Arial"/>
      <w:b/>
      <w:bCs/>
      <w:color w:val="000000"/>
      <w:kern w:val="3"/>
      <w:sz w:val="20"/>
      <w:szCs w:val="20"/>
      <w:lang w:eastAsia="zh-CN" w:bidi="hi-IN"/>
    </w:rPr>
  </w:style>
  <w:style w:type="character" w:customStyle="1" w:styleId="Nivel1Char">
    <w:name w:val="Nivel1 Char"/>
    <w:basedOn w:val="Ttulo1Char"/>
    <w:link w:val="Nivel1"/>
    <w:rsid w:val="00FC5EE3"/>
    <w:rPr>
      <w:rFonts w:ascii="Arial" w:eastAsia="Arial" w:hAnsi="Arial" w:cs="Arial"/>
      <w:b/>
      <w:bCs/>
      <w:color w:val="000000"/>
      <w:kern w:val="3"/>
      <w:sz w:val="20"/>
      <w:szCs w:val="20"/>
      <w:lang w:eastAsia="zh-CN" w:bidi="hi-IN"/>
    </w:rPr>
  </w:style>
  <w:style w:type="table" w:styleId="Tabelacomgrade">
    <w:name w:val="Table Grid"/>
    <w:basedOn w:val="Tabelanormal"/>
    <w:uiPriority w:val="39"/>
    <w:rsid w:val="0061495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5862A4"/>
    <w:pPr>
      <w:autoSpaceDE w:val="0"/>
      <w:autoSpaceDN w:val="0"/>
      <w:adjustRightInd w:val="0"/>
      <w:spacing w:after="0" w:line="240" w:lineRule="auto"/>
    </w:pPr>
    <w:rPr>
      <w:rFonts w:ascii="Calibri" w:hAnsi="Calibri" w:cs="Calibri"/>
      <w:color w:val="000000"/>
      <w:sz w:val="24"/>
      <w:szCs w:val="24"/>
    </w:rPr>
  </w:style>
  <w:style w:type="character" w:customStyle="1" w:styleId="hgkelc">
    <w:name w:val="hgkelc"/>
    <w:basedOn w:val="Fontepargpadro"/>
    <w:rsid w:val="00F32981"/>
  </w:style>
  <w:style w:type="paragraph" w:customStyle="1" w:styleId="Heading">
    <w:name w:val="Heading"/>
    <w:basedOn w:val="Standard"/>
    <w:rsid w:val="00F32981"/>
    <w:pPr>
      <w:pBdr>
        <w:top w:val="single" w:sz="4" w:space="1" w:color="000000" w:shadow="1"/>
        <w:left w:val="single" w:sz="4" w:space="4" w:color="000000" w:shadow="1"/>
        <w:bottom w:val="single" w:sz="4" w:space="1" w:color="000000" w:shadow="1"/>
        <w:right w:val="single" w:sz="4" w:space="4" w:color="000000" w:shadow="1"/>
      </w:pBdr>
      <w:shd w:val="clear" w:color="auto" w:fill="CCCCCC"/>
      <w:jc w:val="center"/>
      <w:textAlignment w:val="baseline"/>
    </w:pPr>
    <w:rPr>
      <w:rFonts w:ascii="Arial" w:eastAsia="Arial" w:hAnsi="Arial"/>
      <w:b/>
      <w:kern w:val="0"/>
      <w:lang w:eastAsia="pt-BR" w:bidi="ar-SA"/>
    </w:rPr>
  </w:style>
  <w:style w:type="paragraph" w:customStyle="1" w:styleId="TableParagraph">
    <w:name w:val="Table Paragraph"/>
    <w:basedOn w:val="Standard"/>
    <w:rsid w:val="006E4F63"/>
    <w:pPr>
      <w:widowControl w:val="0"/>
      <w:ind w:left="113"/>
      <w:textAlignment w:val="baseline"/>
    </w:pPr>
    <w:rPr>
      <w:rFonts w:ascii="Tahoma" w:eastAsia="Tahoma" w:hAnsi="Tahoma" w:cs="Tahoma"/>
      <w:kern w:val="0"/>
      <w:sz w:val="22"/>
      <w:szCs w:val="22"/>
      <w:lang w:val="pt-PT" w:eastAsia="pt-PT" w:bidi="pt-PT"/>
    </w:rPr>
  </w:style>
  <w:style w:type="character" w:customStyle="1" w:styleId="Ttulo2Char">
    <w:name w:val="Título 2 Char"/>
    <w:basedOn w:val="Fontepargpadro"/>
    <w:link w:val="Ttulo2"/>
    <w:uiPriority w:val="9"/>
    <w:rsid w:val="00BF7CAB"/>
    <w:rPr>
      <w:rFonts w:asciiTheme="majorHAnsi" w:eastAsiaTheme="majorEastAsia" w:hAnsiTheme="majorHAnsi" w:cstheme="majorBidi"/>
      <w:color w:val="2F5496" w:themeColor="accent1" w:themeShade="BF"/>
      <w:sz w:val="26"/>
      <w:szCs w:val="26"/>
      <w:lang w:eastAsia="pt-BR"/>
    </w:rPr>
  </w:style>
  <w:style w:type="character" w:customStyle="1" w:styleId="Ttulo3Char">
    <w:name w:val="Título 3 Char"/>
    <w:basedOn w:val="Fontepargpadro"/>
    <w:link w:val="Ttulo3"/>
    <w:uiPriority w:val="9"/>
    <w:rsid w:val="00BF7CAB"/>
    <w:rPr>
      <w:rFonts w:asciiTheme="majorHAnsi" w:eastAsiaTheme="majorEastAsia" w:hAnsiTheme="majorHAnsi" w:cstheme="majorBidi"/>
      <w:color w:val="1F3763" w:themeColor="accent1" w:themeShade="7F"/>
      <w:sz w:val="24"/>
      <w:szCs w:val="24"/>
      <w:lang w:eastAsia="pt-BR"/>
    </w:rPr>
  </w:style>
  <w:style w:type="character" w:styleId="Forte">
    <w:name w:val="Strong"/>
    <w:basedOn w:val="Fontepargpadro"/>
    <w:uiPriority w:val="22"/>
    <w:qFormat/>
    <w:rsid w:val="00BF7CAB"/>
    <w:rPr>
      <w:b/>
      <w:bCs/>
    </w:rPr>
  </w:style>
  <w:style w:type="character" w:customStyle="1" w:styleId="relative">
    <w:name w:val="relative"/>
    <w:basedOn w:val="Fontepargpadro"/>
    <w:rsid w:val="00BF7CAB"/>
  </w:style>
  <w:style w:type="paragraph" w:customStyle="1" w:styleId="not-prose">
    <w:name w:val="not-prose"/>
    <w:basedOn w:val="Normal"/>
    <w:rsid w:val="00BF7CAB"/>
    <w:pPr>
      <w:spacing w:before="100" w:beforeAutospacing="1" w:after="100" w:afterAutospacing="1"/>
    </w:pPr>
    <w:rPr>
      <w:rFonts w:ascii="Times New Roman" w:eastAsia="Times New Roman" w:hAnsi="Times New Roman" w:cs="Times New Roman"/>
    </w:rPr>
  </w:style>
  <w:style w:type="paragraph" w:styleId="Partesuperior-zdoformulrio">
    <w:name w:val="HTML Top of Form"/>
    <w:basedOn w:val="Normal"/>
    <w:next w:val="Normal"/>
    <w:link w:val="Partesuperior-zdoformulrioChar"/>
    <w:hidden/>
    <w:uiPriority w:val="99"/>
    <w:semiHidden/>
    <w:unhideWhenUsed/>
    <w:rsid w:val="00BF7CAB"/>
    <w:pPr>
      <w:pBdr>
        <w:bottom w:val="single" w:sz="6" w:space="1" w:color="auto"/>
      </w:pBdr>
      <w:jc w:val="center"/>
    </w:pPr>
    <w:rPr>
      <w:rFonts w:ascii="Arial" w:eastAsia="Times New Roman" w:hAnsi="Arial" w:cs="Arial"/>
      <w:vanish/>
      <w:sz w:val="16"/>
      <w:szCs w:val="16"/>
    </w:rPr>
  </w:style>
  <w:style w:type="character" w:customStyle="1" w:styleId="Partesuperior-zdoformulrioChar">
    <w:name w:val="Parte superior-z do formulário Char"/>
    <w:basedOn w:val="Fontepargpadro"/>
    <w:link w:val="Partesuperior-zdoformulrio"/>
    <w:uiPriority w:val="99"/>
    <w:semiHidden/>
    <w:rsid w:val="00BF7CAB"/>
    <w:rPr>
      <w:rFonts w:ascii="Arial" w:eastAsia="Times New Roman" w:hAnsi="Arial" w:cs="Arial"/>
      <w:vanish/>
      <w:sz w:val="16"/>
      <w:szCs w:val="16"/>
      <w:lang w:eastAsia="pt-BR"/>
    </w:rPr>
  </w:style>
  <w:style w:type="paragraph" w:customStyle="1" w:styleId="placeholder">
    <w:name w:val="placeholder"/>
    <w:basedOn w:val="Normal"/>
    <w:rsid w:val="00BF7CAB"/>
    <w:pPr>
      <w:spacing w:before="100" w:beforeAutospacing="1" w:after="100" w:afterAutospacing="1"/>
    </w:pPr>
    <w:rPr>
      <w:rFonts w:ascii="Times New Roman" w:eastAsia="Times New Roman" w:hAnsi="Times New Roman" w:cs="Times New Roman"/>
    </w:rPr>
  </w:style>
  <w:style w:type="paragraph" w:styleId="Parteinferiordoformulrio">
    <w:name w:val="HTML Bottom of Form"/>
    <w:basedOn w:val="Normal"/>
    <w:next w:val="Normal"/>
    <w:link w:val="ParteinferiordoformulrioChar"/>
    <w:hidden/>
    <w:uiPriority w:val="99"/>
    <w:semiHidden/>
    <w:unhideWhenUsed/>
    <w:rsid w:val="00BF7CAB"/>
    <w:pPr>
      <w:pBdr>
        <w:top w:val="single" w:sz="6" w:space="1" w:color="auto"/>
      </w:pBdr>
      <w:jc w:val="center"/>
    </w:pPr>
    <w:rPr>
      <w:rFonts w:ascii="Arial" w:eastAsia="Times New Roman" w:hAnsi="Arial" w:cs="Arial"/>
      <w:vanish/>
      <w:sz w:val="16"/>
      <w:szCs w:val="16"/>
    </w:rPr>
  </w:style>
  <w:style w:type="character" w:customStyle="1" w:styleId="ParteinferiordoformulrioChar">
    <w:name w:val="Parte inferior do formulário Char"/>
    <w:basedOn w:val="Fontepargpadro"/>
    <w:link w:val="Parteinferiordoformulrio"/>
    <w:uiPriority w:val="99"/>
    <w:semiHidden/>
    <w:rsid w:val="00BF7CAB"/>
    <w:rPr>
      <w:rFonts w:ascii="Arial" w:eastAsia="Times New Roman" w:hAnsi="Arial" w:cs="Arial"/>
      <w:vanish/>
      <w:sz w:val="16"/>
      <w:szCs w:val="16"/>
      <w:lang w:eastAsia="pt-BR"/>
    </w:rPr>
  </w:style>
  <w:style w:type="paragraph" w:customStyle="1" w:styleId="ParagraphStyle">
    <w:name w:val="Paragraph Style"/>
    <w:rsid w:val="00E325FA"/>
    <w:pPr>
      <w:suppressAutoHyphens/>
      <w:autoSpaceDN w:val="0"/>
      <w:spacing w:after="0" w:line="240" w:lineRule="auto"/>
      <w:textAlignment w:val="baseline"/>
    </w:pPr>
    <w:rPr>
      <w:rFonts w:ascii="Arial" w:eastAsia="Arial" w:hAnsi="Arial" w:cs="Arial"/>
      <w:sz w:val="24"/>
      <w:szCs w:val="24"/>
    </w:rPr>
  </w:style>
  <w:style w:type="character" w:customStyle="1" w:styleId="Ttulo4Char">
    <w:name w:val="Título 4 Char"/>
    <w:basedOn w:val="Fontepargpadro"/>
    <w:link w:val="Ttulo4"/>
    <w:uiPriority w:val="9"/>
    <w:semiHidden/>
    <w:rsid w:val="000912F0"/>
    <w:rPr>
      <w:rFonts w:asciiTheme="majorHAnsi" w:eastAsiaTheme="majorEastAsia" w:hAnsiTheme="majorHAnsi" w:cstheme="majorBidi"/>
      <w:i/>
      <w:iCs/>
      <w:color w:val="2F5496" w:themeColor="accent1" w:themeShade="BF"/>
      <w:sz w:val="24"/>
      <w:szCs w:val="24"/>
      <w:lang w:eastAsia="pt-BR"/>
    </w:rPr>
  </w:style>
  <w:style w:type="character" w:customStyle="1" w:styleId="whitespace-normal">
    <w:name w:val="whitespace-normal"/>
    <w:basedOn w:val="Fontepargpadro"/>
    <w:rsid w:val="00D57BE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37953">
      <w:bodyDiv w:val="1"/>
      <w:marLeft w:val="0"/>
      <w:marRight w:val="0"/>
      <w:marTop w:val="0"/>
      <w:marBottom w:val="0"/>
      <w:divBdr>
        <w:top w:val="none" w:sz="0" w:space="0" w:color="auto"/>
        <w:left w:val="none" w:sz="0" w:space="0" w:color="auto"/>
        <w:bottom w:val="none" w:sz="0" w:space="0" w:color="auto"/>
        <w:right w:val="none" w:sz="0" w:space="0" w:color="auto"/>
      </w:divBdr>
    </w:div>
    <w:div w:id="9451628">
      <w:bodyDiv w:val="1"/>
      <w:marLeft w:val="0"/>
      <w:marRight w:val="0"/>
      <w:marTop w:val="0"/>
      <w:marBottom w:val="0"/>
      <w:divBdr>
        <w:top w:val="none" w:sz="0" w:space="0" w:color="auto"/>
        <w:left w:val="none" w:sz="0" w:space="0" w:color="auto"/>
        <w:bottom w:val="none" w:sz="0" w:space="0" w:color="auto"/>
        <w:right w:val="none" w:sz="0" w:space="0" w:color="auto"/>
      </w:divBdr>
    </w:div>
    <w:div w:id="13465792">
      <w:bodyDiv w:val="1"/>
      <w:marLeft w:val="0"/>
      <w:marRight w:val="0"/>
      <w:marTop w:val="0"/>
      <w:marBottom w:val="0"/>
      <w:divBdr>
        <w:top w:val="none" w:sz="0" w:space="0" w:color="auto"/>
        <w:left w:val="none" w:sz="0" w:space="0" w:color="auto"/>
        <w:bottom w:val="none" w:sz="0" w:space="0" w:color="auto"/>
        <w:right w:val="none" w:sz="0" w:space="0" w:color="auto"/>
      </w:divBdr>
    </w:div>
    <w:div w:id="38478692">
      <w:bodyDiv w:val="1"/>
      <w:marLeft w:val="0"/>
      <w:marRight w:val="0"/>
      <w:marTop w:val="0"/>
      <w:marBottom w:val="0"/>
      <w:divBdr>
        <w:top w:val="none" w:sz="0" w:space="0" w:color="auto"/>
        <w:left w:val="none" w:sz="0" w:space="0" w:color="auto"/>
        <w:bottom w:val="none" w:sz="0" w:space="0" w:color="auto"/>
        <w:right w:val="none" w:sz="0" w:space="0" w:color="auto"/>
      </w:divBdr>
    </w:div>
    <w:div w:id="43021272">
      <w:bodyDiv w:val="1"/>
      <w:marLeft w:val="0"/>
      <w:marRight w:val="0"/>
      <w:marTop w:val="0"/>
      <w:marBottom w:val="0"/>
      <w:divBdr>
        <w:top w:val="none" w:sz="0" w:space="0" w:color="auto"/>
        <w:left w:val="none" w:sz="0" w:space="0" w:color="auto"/>
        <w:bottom w:val="none" w:sz="0" w:space="0" w:color="auto"/>
        <w:right w:val="none" w:sz="0" w:space="0" w:color="auto"/>
      </w:divBdr>
    </w:div>
    <w:div w:id="44523231">
      <w:bodyDiv w:val="1"/>
      <w:marLeft w:val="0"/>
      <w:marRight w:val="0"/>
      <w:marTop w:val="0"/>
      <w:marBottom w:val="0"/>
      <w:divBdr>
        <w:top w:val="none" w:sz="0" w:space="0" w:color="auto"/>
        <w:left w:val="none" w:sz="0" w:space="0" w:color="auto"/>
        <w:bottom w:val="none" w:sz="0" w:space="0" w:color="auto"/>
        <w:right w:val="none" w:sz="0" w:space="0" w:color="auto"/>
      </w:divBdr>
    </w:div>
    <w:div w:id="67505685">
      <w:bodyDiv w:val="1"/>
      <w:marLeft w:val="0"/>
      <w:marRight w:val="0"/>
      <w:marTop w:val="0"/>
      <w:marBottom w:val="0"/>
      <w:divBdr>
        <w:top w:val="none" w:sz="0" w:space="0" w:color="auto"/>
        <w:left w:val="none" w:sz="0" w:space="0" w:color="auto"/>
        <w:bottom w:val="none" w:sz="0" w:space="0" w:color="auto"/>
        <w:right w:val="none" w:sz="0" w:space="0" w:color="auto"/>
      </w:divBdr>
    </w:div>
    <w:div w:id="73866957">
      <w:bodyDiv w:val="1"/>
      <w:marLeft w:val="0"/>
      <w:marRight w:val="0"/>
      <w:marTop w:val="0"/>
      <w:marBottom w:val="0"/>
      <w:divBdr>
        <w:top w:val="none" w:sz="0" w:space="0" w:color="auto"/>
        <w:left w:val="none" w:sz="0" w:space="0" w:color="auto"/>
        <w:bottom w:val="none" w:sz="0" w:space="0" w:color="auto"/>
        <w:right w:val="none" w:sz="0" w:space="0" w:color="auto"/>
      </w:divBdr>
    </w:div>
    <w:div w:id="82606104">
      <w:bodyDiv w:val="1"/>
      <w:marLeft w:val="0"/>
      <w:marRight w:val="0"/>
      <w:marTop w:val="0"/>
      <w:marBottom w:val="0"/>
      <w:divBdr>
        <w:top w:val="none" w:sz="0" w:space="0" w:color="auto"/>
        <w:left w:val="none" w:sz="0" w:space="0" w:color="auto"/>
        <w:bottom w:val="none" w:sz="0" w:space="0" w:color="auto"/>
        <w:right w:val="none" w:sz="0" w:space="0" w:color="auto"/>
      </w:divBdr>
    </w:div>
    <w:div w:id="93483990">
      <w:bodyDiv w:val="1"/>
      <w:marLeft w:val="0"/>
      <w:marRight w:val="0"/>
      <w:marTop w:val="0"/>
      <w:marBottom w:val="0"/>
      <w:divBdr>
        <w:top w:val="none" w:sz="0" w:space="0" w:color="auto"/>
        <w:left w:val="none" w:sz="0" w:space="0" w:color="auto"/>
        <w:bottom w:val="none" w:sz="0" w:space="0" w:color="auto"/>
        <w:right w:val="none" w:sz="0" w:space="0" w:color="auto"/>
      </w:divBdr>
    </w:div>
    <w:div w:id="100074957">
      <w:bodyDiv w:val="1"/>
      <w:marLeft w:val="0"/>
      <w:marRight w:val="0"/>
      <w:marTop w:val="0"/>
      <w:marBottom w:val="0"/>
      <w:divBdr>
        <w:top w:val="none" w:sz="0" w:space="0" w:color="auto"/>
        <w:left w:val="none" w:sz="0" w:space="0" w:color="auto"/>
        <w:bottom w:val="none" w:sz="0" w:space="0" w:color="auto"/>
        <w:right w:val="none" w:sz="0" w:space="0" w:color="auto"/>
      </w:divBdr>
    </w:div>
    <w:div w:id="119807342">
      <w:bodyDiv w:val="1"/>
      <w:marLeft w:val="0"/>
      <w:marRight w:val="0"/>
      <w:marTop w:val="0"/>
      <w:marBottom w:val="0"/>
      <w:divBdr>
        <w:top w:val="none" w:sz="0" w:space="0" w:color="auto"/>
        <w:left w:val="none" w:sz="0" w:space="0" w:color="auto"/>
        <w:bottom w:val="none" w:sz="0" w:space="0" w:color="auto"/>
        <w:right w:val="none" w:sz="0" w:space="0" w:color="auto"/>
      </w:divBdr>
      <w:divsChild>
        <w:div w:id="67862906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8129367">
      <w:bodyDiv w:val="1"/>
      <w:marLeft w:val="0"/>
      <w:marRight w:val="0"/>
      <w:marTop w:val="0"/>
      <w:marBottom w:val="0"/>
      <w:divBdr>
        <w:top w:val="none" w:sz="0" w:space="0" w:color="auto"/>
        <w:left w:val="none" w:sz="0" w:space="0" w:color="auto"/>
        <w:bottom w:val="none" w:sz="0" w:space="0" w:color="auto"/>
        <w:right w:val="none" w:sz="0" w:space="0" w:color="auto"/>
      </w:divBdr>
    </w:div>
    <w:div w:id="207422343">
      <w:bodyDiv w:val="1"/>
      <w:marLeft w:val="0"/>
      <w:marRight w:val="0"/>
      <w:marTop w:val="0"/>
      <w:marBottom w:val="0"/>
      <w:divBdr>
        <w:top w:val="none" w:sz="0" w:space="0" w:color="auto"/>
        <w:left w:val="none" w:sz="0" w:space="0" w:color="auto"/>
        <w:bottom w:val="none" w:sz="0" w:space="0" w:color="auto"/>
        <w:right w:val="none" w:sz="0" w:space="0" w:color="auto"/>
      </w:divBdr>
    </w:div>
    <w:div w:id="224876725">
      <w:bodyDiv w:val="1"/>
      <w:marLeft w:val="0"/>
      <w:marRight w:val="0"/>
      <w:marTop w:val="0"/>
      <w:marBottom w:val="0"/>
      <w:divBdr>
        <w:top w:val="none" w:sz="0" w:space="0" w:color="auto"/>
        <w:left w:val="none" w:sz="0" w:space="0" w:color="auto"/>
        <w:bottom w:val="none" w:sz="0" w:space="0" w:color="auto"/>
        <w:right w:val="none" w:sz="0" w:space="0" w:color="auto"/>
      </w:divBdr>
    </w:div>
    <w:div w:id="225605660">
      <w:bodyDiv w:val="1"/>
      <w:marLeft w:val="0"/>
      <w:marRight w:val="0"/>
      <w:marTop w:val="0"/>
      <w:marBottom w:val="0"/>
      <w:divBdr>
        <w:top w:val="none" w:sz="0" w:space="0" w:color="auto"/>
        <w:left w:val="none" w:sz="0" w:space="0" w:color="auto"/>
        <w:bottom w:val="none" w:sz="0" w:space="0" w:color="auto"/>
        <w:right w:val="none" w:sz="0" w:space="0" w:color="auto"/>
      </w:divBdr>
    </w:div>
    <w:div w:id="231162678">
      <w:bodyDiv w:val="1"/>
      <w:marLeft w:val="0"/>
      <w:marRight w:val="0"/>
      <w:marTop w:val="0"/>
      <w:marBottom w:val="0"/>
      <w:divBdr>
        <w:top w:val="none" w:sz="0" w:space="0" w:color="auto"/>
        <w:left w:val="none" w:sz="0" w:space="0" w:color="auto"/>
        <w:bottom w:val="none" w:sz="0" w:space="0" w:color="auto"/>
        <w:right w:val="none" w:sz="0" w:space="0" w:color="auto"/>
      </w:divBdr>
    </w:div>
    <w:div w:id="236020850">
      <w:bodyDiv w:val="1"/>
      <w:marLeft w:val="0"/>
      <w:marRight w:val="0"/>
      <w:marTop w:val="0"/>
      <w:marBottom w:val="0"/>
      <w:divBdr>
        <w:top w:val="none" w:sz="0" w:space="0" w:color="auto"/>
        <w:left w:val="none" w:sz="0" w:space="0" w:color="auto"/>
        <w:bottom w:val="none" w:sz="0" w:space="0" w:color="auto"/>
        <w:right w:val="none" w:sz="0" w:space="0" w:color="auto"/>
      </w:divBdr>
    </w:div>
    <w:div w:id="260533404">
      <w:bodyDiv w:val="1"/>
      <w:marLeft w:val="0"/>
      <w:marRight w:val="0"/>
      <w:marTop w:val="0"/>
      <w:marBottom w:val="0"/>
      <w:divBdr>
        <w:top w:val="none" w:sz="0" w:space="0" w:color="auto"/>
        <w:left w:val="none" w:sz="0" w:space="0" w:color="auto"/>
        <w:bottom w:val="none" w:sz="0" w:space="0" w:color="auto"/>
        <w:right w:val="none" w:sz="0" w:space="0" w:color="auto"/>
      </w:divBdr>
    </w:div>
    <w:div w:id="273876280">
      <w:bodyDiv w:val="1"/>
      <w:marLeft w:val="0"/>
      <w:marRight w:val="0"/>
      <w:marTop w:val="0"/>
      <w:marBottom w:val="0"/>
      <w:divBdr>
        <w:top w:val="none" w:sz="0" w:space="0" w:color="auto"/>
        <w:left w:val="none" w:sz="0" w:space="0" w:color="auto"/>
        <w:bottom w:val="none" w:sz="0" w:space="0" w:color="auto"/>
        <w:right w:val="none" w:sz="0" w:space="0" w:color="auto"/>
      </w:divBdr>
    </w:div>
    <w:div w:id="287316865">
      <w:bodyDiv w:val="1"/>
      <w:marLeft w:val="0"/>
      <w:marRight w:val="0"/>
      <w:marTop w:val="0"/>
      <w:marBottom w:val="0"/>
      <w:divBdr>
        <w:top w:val="none" w:sz="0" w:space="0" w:color="auto"/>
        <w:left w:val="none" w:sz="0" w:space="0" w:color="auto"/>
        <w:bottom w:val="none" w:sz="0" w:space="0" w:color="auto"/>
        <w:right w:val="none" w:sz="0" w:space="0" w:color="auto"/>
      </w:divBdr>
    </w:div>
    <w:div w:id="305204570">
      <w:bodyDiv w:val="1"/>
      <w:marLeft w:val="0"/>
      <w:marRight w:val="0"/>
      <w:marTop w:val="0"/>
      <w:marBottom w:val="0"/>
      <w:divBdr>
        <w:top w:val="none" w:sz="0" w:space="0" w:color="auto"/>
        <w:left w:val="none" w:sz="0" w:space="0" w:color="auto"/>
        <w:bottom w:val="none" w:sz="0" w:space="0" w:color="auto"/>
        <w:right w:val="none" w:sz="0" w:space="0" w:color="auto"/>
      </w:divBdr>
    </w:div>
    <w:div w:id="423845494">
      <w:bodyDiv w:val="1"/>
      <w:marLeft w:val="0"/>
      <w:marRight w:val="0"/>
      <w:marTop w:val="0"/>
      <w:marBottom w:val="0"/>
      <w:divBdr>
        <w:top w:val="none" w:sz="0" w:space="0" w:color="auto"/>
        <w:left w:val="none" w:sz="0" w:space="0" w:color="auto"/>
        <w:bottom w:val="none" w:sz="0" w:space="0" w:color="auto"/>
        <w:right w:val="none" w:sz="0" w:space="0" w:color="auto"/>
      </w:divBdr>
    </w:div>
    <w:div w:id="425998294">
      <w:bodyDiv w:val="1"/>
      <w:marLeft w:val="0"/>
      <w:marRight w:val="0"/>
      <w:marTop w:val="0"/>
      <w:marBottom w:val="0"/>
      <w:divBdr>
        <w:top w:val="none" w:sz="0" w:space="0" w:color="auto"/>
        <w:left w:val="none" w:sz="0" w:space="0" w:color="auto"/>
        <w:bottom w:val="none" w:sz="0" w:space="0" w:color="auto"/>
        <w:right w:val="none" w:sz="0" w:space="0" w:color="auto"/>
      </w:divBdr>
    </w:div>
    <w:div w:id="428695401">
      <w:bodyDiv w:val="1"/>
      <w:marLeft w:val="0"/>
      <w:marRight w:val="0"/>
      <w:marTop w:val="0"/>
      <w:marBottom w:val="0"/>
      <w:divBdr>
        <w:top w:val="none" w:sz="0" w:space="0" w:color="auto"/>
        <w:left w:val="none" w:sz="0" w:space="0" w:color="auto"/>
        <w:bottom w:val="none" w:sz="0" w:space="0" w:color="auto"/>
        <w:right w:val="none" w:sz="0" w:space="0" w:color="auto"/>
      </w:divBdr>
    </w:div>
    <w:div w:id="492600447">
      <w:bodyDiv w:val="1"/>
      <w:marLeft w:val="0"/>
      <w:marRight w:val="0"/>
      <w:marTop w:val="0"/>
      <w:marBottom w:val="0"/>
      <w:divBdr>
        <w:top w:val="none" w:sz="0" w:space="0" w:color="auto"/>
        <w:left w:val="none" w:sz="0" w:space="0" w:color="auto"/>
        <w:bottom w:val="none" w:sz="0" w:space="0" w:color="auto"/>
        <w:right w:val="none" w:sz="0" w:space="0" w:color="auto"/>
      </w:divBdr>
    </w:div>
    <w:div w:id="503131654">
      <w:bodyDiv w:val="1"/>
      <w:marLeft w:val="0"/>
      <w:marRight w:val="0"/>
      <w:marTop w:val="0"/>
      <w:marBottom w:val="0"/>
      <w:divBdr>
        <w:top w:val="none" w:sz="0" w:space="0" w:color="auto"/>
        <w:left w:val="none" w:sz="0" w:space="0" w:color="auto"/>
        <w:bottom w:val="none" w:sz="0" w:space="0" w:color="auto"/>
        <w:right w:val="none" w:sz="0" w:space="0" w:color="auto"/>
      </w:divBdr>
    </w:div>
    <w:div w:id="509872450">
      <w:bodyDiv w:val="1"/>
      <w:marLeft w:val="0"/>
      <w:marRight w:val="0"/>
      <w:marTop w:val="0"/>
      <w:marBottom w:val="0"/>
      <w:divBdr>
        <w:top w:val="none" w:sz="0" w:space="0" w:color="auto"/>
        <w:left w:val="none" w:sz="0" w:space="0" w:color="auto"/>
        <w:bottom w:val="none" w:sz="0" w:space="0" w:color="auto"/>
        <w:right w:val="none" w:sz="0" w:space="0" w:color="auto"/>
      </w:divBdr>
    </w:div>
    <w:div w:id="528377061">
      <w:bodyDiv w:val="1"/>
      <w:marLeft w:val="0"/>
      <w:marRight w:val="0"/>
      <w:marTop w:val="0"/>
      <w:marBottom w:val="0"/>
      <w:divBdr>
        <w:top w:val="none" w:sz="0" w:space="0" w:color="auto"/>
        <w:left w:val="none" w:sz="0" w:space="0" w:color="auto"/>
        <w:bottom w:val="none" w:sz="0" w:space="0" w:color="auto"/>
        <w:right w:val="none" w:sz="0" w:space="0" w:color="auto"/>
      </w:divBdr>
    </w:div>
    <w:div w:id="537279475">
      <w:bodyDiv w:val="1"/>
      <w:marLeft w:val="0"/>
      <w:marRight w:val="0"/>
      <w:marTop w:val="0"/>
      <w:marBottom w:val="0"/>
      <w:divBdr>
        <w:top w:val="none" w:sz="0" w:space="0" w:color="auto"/>
        <w:left w:val="none" w:sz="0" w:space="0" w:color="auto"/>
        <w:bottom w:val="none" w:sz="0" w:space="0" w:color="auto"/>
        <w:right w:val="none" w:sz="0" w:space="0" w:color="auto"/>
      </w:divBdr>
    </w:div>
    <w:div w:id="621500789">
      <w:bodyDiv w:val="1"/>
      <w:marLeft w:val="0"/>
      <w:marRight w:val="0"/>
      <w:marTop w:val="0"/>
      <w:marBottom w:val="0"/>
      <w:divBdr>
        <w:top w:val="none" w:sz="0" w:space="0" w:color="auto"/>
        <w:left w:val="none" w:sz="0" w:space="0" w:color="auto"/>
        <w:bottom w:val="none" w:sz="0" w:space="0" w:color="auto"/>
        <w:right w:val="none" w:sz="0" w:space="0" w:color="auto"/>
      </w:divBdr>
    </w:div>
    <w:div w:id="676157711">
      <w:bodyDiv w:val="1"/>
      <w:marLeft w:val="0"/>
      <w:marRight w:val="0"/>
      <w:marTop w:val="0"/>
      <w:marBottom w:val="0"/>
      <w:divBdr>
        <w:top w:val="none" w:sz="0" w:space="0" w:color="auto"/>
        <w:left w:val="none" w:sz="0" w:space="0" w:color="auto"/>
        <w:bottom w:val="none" w:sz="0" w:space="0" w:color="auto"/>
        <w:right w:val="none" w:sz="0" w:space="0" w:color="auto"/>
      </w:divBdr>
    </w:div>
    <w:div w:id="678700804">
      <w:bodyDiv w:val="1"/>
      <w:marLeft w:val="0"/>
      <w:marRight w:val="0"/>
      <w:marTop w:val="0"/>
      <w:marBottom w:val="0"/>
      <w:divBdr>
        <w:top w:val="none" w:sz="0" w:space="0" w:color="auto"/>
        <w:left w:val="none" w:sz="0" w:space="0" w:color="auto"/>
        <w:bottom w:val="none" w:sz="0" w:space="0" w:color="auto"/>
        <w:right w:val="none" w:sz="0" w:space="0" w:color="auto"/>
      </w:divBdr>
    </w:div>
    <w:div w:id="739525069">
      <w:bodyDiv w:val="1"/>
      <w:marLeft w:val="0"/>
      <w:marRight w:val="0"/>
      <w:marTop w:val="0"/>
      <w:marBottom w:val="0"/>
      <w:divBdr>
        <w:top w:val="none" w:sz="0" w:space="0" w:color="auto"/>
        <w:left w:val="none" w:sz="0" w:space="0" w:color="auto"/>
        <w:bottom w:val="none" w:sz="0" w:space="0" w:color="auto"/>
        <w:right w:val="none" w:sz="0" w:space="0" w:color="auto"/>
      </w:divBdr>
    </w:div>
    <w:div w:id="753283006">
      <w:bodyDiv w:val="1"/>
      <w:marLeft w:val="0"/>
      <w:marRight w:val="0"/>
      <w:marTop w:val="0"/>
      <w:marBottom w:val="0"/>
      <w:divBdr>
        <w:top w:val="none" w:sz="0" w:space="0" w:color="auto"/>
        <w:left w:val="none" w:sz="0" w:space="0" w:color="auto"/>
        <w:bottom w:val="none" w:sz="0" w:space="0" w:color="auto"/>
        <w:right w:val="none" w:sz="0" w:space="0" w:color="auto"/>
      </w:divBdr>
    </w:div>
    <w:div w:id="791173288">
      <w:bodyDiv w:val="1"/>
      <w:marLeft w:val="0"/>
      <w:marRight w:val="0"/>
      <w:marTop w:val="0"/>
      <w:marBottom w:val="0"/>
      <w:divBdr>
        <w:top w:val="none" w:sz="0" w:space="0" w:color="auto"/>
        <w:left w:val="none" w:sz="0" w:space="0" w:color="auto"/>
        <w:bottom w:val="none" w:sz="0" w:space="0" w:color="auto"/>
        <w:right w:val="none" w:sz="0" w:space="0" w:color="auto"/>
      </w:divBdr>
    </w:div>
    <w:div w:id="798692468">
      <w:bodyDiv w:val="1"/>
      <w:marLeft w:val="0"/>
      <w:marRight w:val="0"/>
      <w:marTop w:val="0"/>
      <w:marBottom w:val="0"/>
      <w:divBdr>
        <w:top w:val="none" w:sz="0" w:space="0" w:color="auto"/>
        <w:left w:val="none" w:sz="0" w:space="0" w:color="auto"/>
        <w:bottom w:val="none" w:sz="0" w:space="0" w:color="auto"/>
        <w:right w:val="none" w:sz="0" w:space="0" w:color="auto"/>
      </w:divBdr>
    </w:div>
    <w:div w:id="799305099">
      <w:bodyDiv w:val="1"/>
      <w:marLeft w:val="0"/>
      <w:marRight w:val="0"/>
      <w:marTop w:val="0"/>
      <w:marBottom w:val="0"/>
      <w:divBdr>
        <w:top w:val="none" w:sz="0" w:space="0" w:color="auto"/>
        <w:left w:val="none" w:sz="0" w:space="0" w:color="auto"/>
        <w:bottom w:val="none" w:sz="0" w:space="0" w:color="auto"/>
        <w:right w:val="none" w:sz="0" w:space="0" w:color="auto"/>
      </w:divBdr>
    </w:div>
    <w:div w:id="813448022">
      <w:bodyDiv w:val="1"/>
      <w:marLeft w:val="0"/>
      <w:marRight w:val="0"/>
      <w:marTop w:val="0"/>
      <w:marBottom w:val="0"/>
      <w:divBdr>
        <w:top w:val="none" w:sz="0" w:space="0" w:color="auto"/>
        <w:left w:val="none" w:sz="0" w:space="0" w:color="auto"/>
        <w:bottom w:val="none" w:sz="0" w:space="0" w:color="auto"/>
        <w:right w:val="none" w:sz="0" w:space="0" w:color="auto"/>
      </w:divBdr>
    </w:div>
    <w:div w:id="823283341">
      <w:bodyDiv w:val="1"/>
      <w:marLeft w:val="0"/>
      <w:marRight w:val="0"/>
      <w:marTop w:val="0"/>
      <w:marBottom w:val="0"/>
      <w:divBdr>
        <w:top w:val="none" w:sz="0" w:space="0" w:color="auto"/>
        <w:left w:val="none" w:sz="0" w:space="0" w:color="auto"/>
        <w:bottom w:val="none" w:sz="0" w:space="0" w:color="auto"/>
        <w:right w:val="none" w:sz="0" w:space="0" w:color="auto"/>
      </w:divBdr>
    </w:div>
    <w:div w:id="826944047">
      <w:bodyDiv w:val="1"/>
      <w:marLeft w:val="0"/>
      <w:marRight w:val="0"/>
      <w:marTop w:val="0"/>
      <w:marBottom w:val="0"/>
      <w:divBdr>
        <w:top w:val="none" w:sz="0" w:space="0" w:color="auto"/>
        <w:left w:val="none" w:sz="0" w:space="0" w:color="auto"/>
        <w:bottom w:val="none" w:sz="0" w:space="0" w:color="auto"/>
        <w:right w:val="none" w:sz="0" w:space="0" w:color="auto"/>
      </w:divBdr>
    </w:div>
    <w:div w:id="935796211">
      <w:bodyDiv w:val="1"/>
      <w:marLeft w:val="0"/>
      <w:marRight w:val="0"/>
      <w:marTop w:val="0"/>
      <w:marBottom w:val="0"/>
      <w:divBdr>
        <w:top w:val="none" w:sz="0" w:space="0" w:color="auto"/>
        <w:left w:val="none" w:sz="0" w:space="0" w:color="auto"/>
        <w:bottom w:val="none" w:sz="0" w:space="0" w:color="auto"/>
        <w:right w:val="none" w:sz="0" w:space="0" w:color="auto"/>
      </w:divBdr>
    </w:div>
    <w:div w:id="997804187">
      <w:bodyDiv w:val="1"/>
      <w:marLeft w:val="0"/>
      <w:marRight w:val="0"/>
      <w:marTop w:val="0"/>
      <w:marBottom w:val="0"/>
      <w:divBdr>
        <w:top w:val="none" w:sz="0" w:space="0" w:color="auto"/>
        <w:left w:val="none" w:sz="0" w:space="0" w:color="auto"/>
        <w:bottom w:val="none" w:sz="0" w:space="0" w:color="auto"/>
        <w:right w:val="none" w:sz="0" w:space="0" w:color="auto"/>
      </w:divBdr>
    </w:div>
    <w:div w:id="998852843">
      <w:bodyDiv w:val="1"/>
      <w:marLeft w:val="0"/>
      <w:marRight w:val="0"/>
      <w:marTop w:val="0"/>
      <w:marBottom w:val="0"/>
      <w:divBdr>
        <w:top w:val="none" w:sz="0" w:space="0" w:color="auto"/>
        <w:left w:val="none" w:sz="0" w:space="0" w:color="auto"/>
        <w:bottom w:val="none" w:sz="0" w:space="0" w:color="auto"/>
        <w:right w:val="none" w:sz="0" w:space="0" w:color="auto"/>
      </w:divBdr>
      <w:divsChild>
        <w:div w:id="51346632">
          <w:marLeft w:val="0"/>
          <w:marRight w:val="0"/>
          <w:marTop w:val="0"/>
          <w:marBottom w:val="0"/>
          <w:divBdr>
            <w:top w:val="none" w:sz="0" w:space="0" w:color="auto"/>
            <w:left w:val="none" w:sz="0" w:space="0" w:color="auto"/>
            <w:bottom w:val="none" w:sz="0" w:space="0" w:color="auto"/>
            <w:right w:val="none" w:sz="0" w:space="0" w:color="auto"/>
          </w:divBdr>
          <w:divsChild>
            <w:div w:id="94904829">
              <w:marLeft w:val="0"/>
              <w:marRight w:val="0"/>
              <w:marTop w:val="0"/>
              <w:marBottom w:val="0"/>
              <w:divBdr>
                <w:top w:val="none" w:sz="0" w:space="0" w:color="auto"/>
                <w:left w:val="none" w:sz="0" w:space="0" w:color="auto"/>
                <w:bottom w:val="none" w:sz="0" w:space="0" w:color="auto"/>
                <w:right w:val="none" w:sz="0" w:space="0" w:color="auto"/>
              </w:divBdr>
              <w:divsChild>
                <w:div w:id="972904194">
                  <w:marLeft w:val="0"/>
                  <w:marRight w:val="0"/>
                  <w:marTop w:val="0"/>
                  <w:marBottom w:val="0"/>
                  <w:divBdr>
                    <w:top w:val="none" w:sz="0" w:space="0" w:color="auto"/>
                    <w:left w:val="none" w:sz="0" w:space="0" w:color="auto"/>
                    <w:bottom w:val="none" w:sz="0" w:space="0" w:color="auto"/>
                    <w:right w:val="none" w:sz="0" w:space="0" w:color="auto"/>
                  </w:divBdr>
                  <w:divsChild>
                    <w:div w:id="986129172">
                      <w:marLeft w:val="0"/>
                      <w:marRight w:val="0"/>
                      <w:marTop w:val="0"/>
                      <w:marBottom w:val="0"/>
                      <w:divBdr>
                        <w:top w:val="none" w:sz="0" w:space="0" w:color="auto"/>
                        <w:left w:val="none" w:sz="0" w:space="0" w:color="auto"/>
                        <w:bottom w:val="none" w:sz="0" w:space="0" w:color="auto"/>
                        <w:right w:val="none" w:sz="0" w:space="0" w:color="auto"/>
                      </w:divBdr>
                      <w:divsChild>
                        <w:div w:id="460001012">
                          <w:marLeft w:val="0"/>
                          <w:marRight w:val="0"/>
                          <w:marTop w:val="0"/>
                          <w:marBottom w:val="0"/>
                          <w:divBdr>
                            <w:top w:val="none" w:sz="0" w:space="0" w:color="auto"/>
                            <w:left w:val="none" w:sz="0" w:space="0" w:color="auto"/>
                            <w:bottom w:val="none" w:sz="0" w:space="0" w:color="auto"/>
                            <w:right w:val="none" w:sz="0" w:space="0" w:color="auto"/>
                          </w:divBdr>
                          <w:divsChild>
                            <w:div w:id="381754717">
                              <w:marLeft w:val="0"/>
                              <w:marRight w:val="0"/>
                              <w:marTop w:val="0"/>
                              <w:marBottom w:val="0"/>
                              <w:divBdr>
                                <w:top w:val="none" w:sz="0" w:space="0" w:color="auto"/>
                                <w:left w:val="none" w:sz="0" w:space="0" w:color="auto"/>
                                <w:bottom w:val="none" w:sz="0" w:space="0" w:color="auto"/>
                                <w:right w:val="none" w:sz="0" w:space="0" w:color="auto"/>
                              </w:divBdr>
                              <w:divsChild>
                                <w:div w:id="1313214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15619674">
      <w:bodyDiv w:val="1"/>
      <w:marLeft w:val="0"/>
      <w:marRight w:val="0"/>
      <w:marTop w:val="0"/>
      <w:marBottom w:val="0"/>
      <w:divBdr>
        <w:top w:val="none" w:sz="0" w:space="0" w:color="auto"/>
        <w:left w:val="none" w:sz="0" w:space="0" w:color="auto"/>
        <w:bottom w:val="none" w:sz="0" w:space="0" w:color="auto"/>
        <w:right w:val="none" w:sz="0" w:space="0" w:color="auto"/>
      </w:divBdr>
    </w:div>
    <w:div w:id="1053046719">
      <w:bodyDiv w:val="1"/>
      <w:marLeft w:val="0"/>
      <w:marRight w:val="0"/>
      <w:marTop w:val="0"/>
      <w:marBottom w:val="0"/>
      <w:divBdr>
        <w:top w:val="none" w:sz="0" w:space="0" w:color="auto"/>
        <w:left w:val="none" w:sz="0" w:space="0" w:color="auto"/>
        <w:bottom w:val="none" w:sz="0" w:space="0" w:color="auto"/>
        <w:right w:val="none" w:sz="0" w:space="0" w:color="auto"/>
      </w:divBdr>
    </w:div>
    <w:div w:id="1053967506">
      <w:bodyDiv w:val="1"/>
      <w:marLeft w:val="0"/>
      <w:marRight w:val="0"/>
      <w:marTop w:val="0"/>
      <w:marBottom w:val="0"/>
      <w:divBdr>
        <w:top w:val="none" w:sz="0" w:space="0" w:color="auto"/>
        <w:left w:val="none" w:sz="0" w:space="0" w:color="auto"/>
        <w:bottom w:val="none" w:sz="0" w:space="0" w:color="auto"/>
        <w:right w:val="none" w:sz="0" w:space="0" w:color="auto"/>
      </w:divBdr>
    </w:div>
    <w:div w:id="1058817252">
      <w:bodyDiv w:val="1"/>
      <w:marLeft w:val="0"/>
      <w:marRight w:val="0"/>
      <w:marTop w:val="0"/>
      <w:marBottom w:val="0"/>
      <w:divBdr>
        <w:top w:val="none" w:sz="0" w:space="0" w:color="auto"/>
        <w:left w:val="none" w:sz="0" w:space="0" w:color="auto"/>
        <w:bottom w:val="none" w:sz="0" w:space="0" w:color="auto"/>
        <w:right w:val="none" w:sz="0" w:space="0" w:color="auto"/>
      </w:divBdr>
    </w:div>
    <w:div w:id="1111706351">
      <w:bodyDiv w:val="1"/>
      <w:marLeft w:val="0"/>
      <w:marRight w:val="0"/>
      <w:marTop w:val="0"/>
      <w:marBottom w:val="0"/>
      <w:divBdr>
        <w:top w:val="none" w:sz="0" w:space="0" w:color="auto"/>
        <w:left w:val="none" w:sz="0" w:space="0" w:color="auto"/>
        <w:bottom w:val="none" w:sz="0" w:space="0" w:color="auto"/>
        <w:right w:val="none" w:sz="0" w:space="0" w:color="auto"/>
      </w:divBdr>
    </w:div>
    <w:div w:id="1120076332">
      <w:bodyDiv w:val="1"/>
      <w:marLeft w:val="0"/>
      <w:marRight w:val="0"/>
      <w:marTop w:val="0"/>
      <w:marBottom w:val="0"/>
      <w:divBdr>
        <w:top w:val="none" w:sz="0" w:space="0" w:color="auto"/>
        <w:left w:val="none" w:sz="0" w:space="0" w:color="auto"/>
        <w:bottom w:val="none" w:sz="0" w:space="0" w:color="auto"/>
        <w:right w:val="none" w:sz="0" w:space="0" w:color="auto"/>
      </w:divBdr>
    </w:div>
    <w:div w:id="1125080040">
      <w:bodyDiv w:val="1"/>
      <w:marLeft w:val="0"/>
      <w:marRight w:val="0"/>
      <w:marTop w:val="0"/>
      <w:marBottom w:val="0"/>
      <w:divBdr>
        <w:top w:val="none" w:sz="0" w:space="0" w:color="auto"/>
        <w:left w:val="none" w:sz="0" w:space="0" w:color="auto"/>
        <w:bottom w:val="none" w:sz="0" w:space="0" w:color="auto"/>
        <w:right w:val="none" w:sz="0" w:space="0" w:color="auto"/>
      </w:divBdr>
    </w:div>
    <w:div w:id="1203203450">
      <w:bodyDiv w:val="1"/>
      <w:marLeft w:val="0"/>
      <w:marRight w:val="0"/>
      <w:marTop w:val="0"/>
      <w:marBottom w:val="0"/>
      <w:divBdr>
        <w:top w:val="none" w:sz="0" w:space="0" w:color="auto"/>
        <w:left w:val="none" w:sz="0" w:space="0" w:color="auto"/>
        <w:bottom w:val="none" w:sz="0" w:space="0" w:color="auto"/>
        <w:right w:val="none" w:sz="0" w:space="0" w:color="auto"/>
      </w:divBdr>
    </w:div>
    <w:div w:id="1210528973">
      <w:bodyDiv w:val="1"/>
      <w:marLeft w:val="0"/>
      <w:marRight w:val="0"/>
      <w:marTop w:val="0"/>
      <w:marBottom w:val="0"/>
      <w:divBdr>
        <w:top w:val="none" w:sz="0" w:space="0" w:color="auto"/>
        <w:left w:val="none" w:sz="0" w:space="0" w:color="auto"/>
        <w:bottom w:val="none" w:sz="0" w:space="0" w:color="auto"/>
        <w:right w:val="none" w:sz="0" w:space="0" w:color="auto"/>
      </w:divBdr>
    </w:div>
    <w:div w:id="1214152232">
      <w:bodyDiv w:val="1"/>
      <w:marLeft w:val="0"/>
      <w:marRight w:val="0"/>
      <w:marTop w:val="0"/>
      <w:marBottom w:val="0"/>
      <w:divBdr>
        <w:top w:val="none" w:sz="0" w:space="0" w:color="auto"/>
        <w:left w:val="none" w:sz="0" w:space="0" w:color="auto"/>
        <w:bottom w:val="none" w:sz="0" w:space="0" w:color="auto"/>
        <w:right w:val="none" w:sz="0" w:space="0" w:color="auto"/>
      </w:divBdr>
    </w:div>
    <w:div w:id="1219172317">
      <w:bodyDiv w:val="1"/>
      <w:marLeft w:val="0"/>
      <w:marRight w:val="0"/>
      <w:marTop w:val="0"/>
      <w:marBottom w:val="0"/>
      <w:divBdr>
        <w:top w:val="none" w:sz="0" w:space="0" w:color="auto"/>
        <w:left w:val="none" w:sz="0" w:space="0" w:color="auto"/>
        <w:bottom w:val="none" w:sz="0" w:space="0" w:color="auto"/>
        <w:right w:val="none" w:sz="0" w:space="0" w:color="auto"/>
      </w:divBdr>
    </w:div>
    <w:div w:id="1271084564">
      <w:bodyDiv w:val="1"/>
      <w:marLeft w:val="0"/>
      <w:marRight w:val="0"/>
      <w:marTop w:val="0"/>
      <w:marBottom w:val="0"/>
      <w:divBdr>
        <w:top w:val="none" w:sz="0" w:space="0" w:color="auto"/>
        <w:left w:val="none" w:sz="0" w:space="0" w:color="auto"/>
        <w:bottom w:val="none" w:sz="0" w:space="0" w:color="auto"/>
        <w:right w:val="none" w:sz="0" w:space="0" w:color="auto"/>
      </w:divBdr>
    </w:div>
    <w:div w:id="1275164100">
      <w:bodyDiv w:val="1"/>
      <w:marLeft w:val="0"/>
      <w:marRight w:val="0"/>
      <w:marTop w:val="0"/>
      <w:marBottom w:val="0"/>
      <w:divBdr>
        <w:top w:val="none" w:sz="0" w:space="0" w:color="auto"/>
        <w:left w:val="none" w:sz="0" w:space="0" w:color="auto"/>
        <w:bottom w:val="none" w:sz="0" w:space="0" w:color="auto"/>
        <w:right w:val="none" w:sz="0" w:space="0" w:color="auto"/>
      </w:divBdr>
      <w:divsChild>
        <w:div w:id="619065880">
          <w:marLeft w:val="0"/>
          <w:marRight w:val="0"/>
          <w:marTop w:val="0"/>
          <w:marBottom w:val="0"/>
          <w:divBdr>
            <w:top w:val="none" w:sz="0" w:space="0" w:color="auto"/>
            <w:left w:val="none" w:sz="0" w:space="0" w:color="auto"/>
            <w:bottom w:val="none" w:sz="0" w:space="0" w:color="auto"/>
            <w:right w:val="none" w:sz="0" w:space="0" w:color="auto"/>
          </w:divBdr>
          <w:divsChild>
            <w:div w:id="653408828">
              <w:marLeft w:val="0"/>
              <w:marRight w:val="0"/>
              <w:marTop w:val="0"/>
              <w:marBottom w:val="0"/>
              <w:divBdr>
                <w:top w:val="none" w:sz="0" w:space="0" w:color="auto"/>
                <w:left w:val="none" w:sz="0" w:space="0" w:color="auto"/>
                <w:bottom w:val="none" w:sz="0" w:space="0" w:color="auto"/>
                <w:right w:val="none" w:sz="0" w:space="0" w:color="auto"/>
              </w:divBdr>
              <w:divsChild>
                <w:div w:id="987517018">
                  <w:marLeft w:val="0"/>
                  <w:marRight w:val="0"/>
                  <w:marTop w:val="0"/>
                  <w:marBottom w:val="0"/>
                  <w:divBdr>
                    <w:top w:val="none" w:sz="0" w:space="0" w:color="auto"/>
                    <w:left w:val="none" w:sz="0" w:space="0" w:color="auto"/>
                    <w:bottom w:val="none" w:sz="0" w:space="0" w:color="auto"/>
                    <w:right w:val="none" w:sz="0" w:space="0" w:color="auto"/>
                  </w:divBdr>
                  <w:divsChild>
                    <w:div w:id="1452548994">
                      <w:marLeft w:val="0"/>
                      <w:marRight w:val="0"/>
                      <w:marTop w:val="0"/>
                      <w:marBottom w:val="0"/>
                      <w:divBdr>
                        <w:top w:val="none" w:sz="0" w:space="0" w:color="auto"/>
                        <w:left w:val="none" w:sz="0" w:space="0" w:color="auto"/>
                        <w:bottom w:val="none" w:sz="0" w:space="0" w:color="auto"/>
                        <w:right w:val="none" w:sz="0" w:space="0" w:color="auto"/>
                      </w:divBdr>
                      <w:divsChild>
                        <w:div w:id="2071074203">
                          <w:marLeft w:val="0"/>
                          <w:marRight w:val="0"/>
                          <w:marTop w:val="0"/>
                          <w:marBottom w:val="0"/>
                          <w:divBdr>
                            <w:top w:val="none" w:sz="0" w:space="0" w:color="auto"/>
                            <w:left w:val="none" w:sz="0" w:space="0" w:color="auto"/>
                            <w:bottom w:val="none" w:sz="0" w:space="0" w:color="auto"/>
                            <w:right w:val="none" w:sz="0" w:space="0" w:color="auto"/>
                          </w:divBdr>
                          <w:divsChild>
                            <w:div w:id="184947396">
                              <w:marLeft w:val="0"/>
                              <w:marRight w:val="0"/>
                              <w:marTop w:val="0"/>
                              <w:marBottom w:val="0"/>
                              <w:divBdr>
                                <w:top w:val="none" w:sz="0" w:space="0" w:color="auto"/>
                                <w:left w:val="none" w:sz="0" w:space="0" w:color="auto"/>
                                <w:bottom w:val="none" w:sz="0" w:space="0" w:color="auto"/>
                                <w:right w:val="none" w:sz="0" w:space="0" w:color="auto"/>
                              </w:divBdr>
                              <w:divsChild>
                                <w:div w:id="1349598092">
                                  <w:marLeft w:val="0"/>
                                  <w:marRight w:val="0"/>
                                  <w:marTop w:val="0"/>
                                  <w:marBottom w:val="0"/>
                                  <w:divBdr>
                                    <w:top w:val="none" w:sz="0" w:space="0" w:color="auto"/>
                                    <w:left w:val="none" w:sz="0" w:space="0" w:color="auto"/>
                                    <w:bottom w:val="none" w:sz="0" w:space="0" w:color="auto"/>
                                    <w:right w:val="none" w:sz="0" w:space="0" w:color="auto"/>
                                  </w:divBdr>
                                  <w:divsChild>
                                    <w:div w:id="1260675177">
                                      <w:marLeft w:val="0"/>
                                      <w:marRight w:val="0"/>
                                      <w:marTop w:val="0"/>
                                      <w:marBottom w:val="0"/>
                                      <w:divBdr>
                                        <w:top w:val="none" w:sz="0" w:space="0" w:color="auto"/>
                                        <w:left w:val="none" w:sz="0" w:space="0" w:color="auto"/>
                                        <w:bottom w:val="none" w:sz="0" w:space="0" w:color="auto"/>
                                        <w:right w:val="none" w:sz="0" w:space="0" w:color="auto"/>
                                      </w:divBdr>
                                      <w:divsChild>
                                        <w:div w:id="215312733">
                                          <w:marLeft w:val="0"/>
                                          <w:marRight w:val="0"/>
                                          <w:marTop w:val="0"/>
                                          <w:marBottom w:val="0"/>
                                          <w:divBdr>
                                            <w:top w:val="none" w:sz="0" w:space="0" w:color="auto"/>
                                            <w:left w:val="none" w:sz="0" w:space="0" w:color="auto"/>
                                            <w:bottom w:val="none" w:sz="0" w:space="0" w:color="auto"/>
                                            <w:right w:val="none" w:sz="0" w:space="0" w:color="auto"/>
                                          </w:divBdr>
                                          <w:divsChild>
                                            <w:div w:id="1537425273">
                                              <w:marLeft w:val="0"/>
                                              <w:marRight w:val="0"/>
                                              <w:marTop w:val="0"/>
                                              <w:marBottom w:val="0"/>
                                              <w:divBdr>
                                                <w:top w:val="none" w:sz="0" w:space="0" w:color="auto"/>
                                                <w:left w:val="none" w:sz="0" w:space="0" w:color="auto"/>
                                                <w:bottom w:val="none" w:sz="0" w:space="0" w:color="auto"/>
                                                <w:right w:val="none" w:sz="0" w:space="0" w:color="auto"/>
                                              </w:divBdr>
                                              <w:divsChild>
                                                <w:div w:id="1710491497">
                                                  <w:marLeft w:val="0"/>
                                                  <w:marRight w:val="0"/>
                                                  <w:marTop w:val="0"/>
                                                  <w:marBottom w:val="0"/>
                                                  <w:divBdr>
                                                    <w:top w:val="none" w:sz="0" w:space="0" w:color="auto"/>
                                                    <w:left w:val="none" w:sz="0" w:space="0" w:color="auto"/>
                                                    <w:bottom w:val="none" w:sz="0" w:space="0" w:color="auto"/>
                                                    <w:right w:val="none" w:sz="0" w:space="0" w:color="auto"/>
                                                  </w:divBdr>
                                                  <w:divsChild>
                                                    <w:div w:id="2123498922">
                                                      <w:marLeft w:val="0"/>
                                                      <w:marRight w:val="0"/>
                                                      <w:marTop w:val="0"/>
                                                      <w:marBottom w:val="0"/>
                                                      <w:divBdr>
                                                        <w:top w:val="none" w:sz="0" w:space="0" w:color="auto"/>
                                                        <w:left w:val="none" w:sz="0" w:space="0" w:color="auto"/>
                                                        <w:bottom w:val="none" w:sz="0" w:space="0" w:color="auto"/>
                                                        <w:right w:val="none" w:sz="0" w:space="0" w:color="auto"/>
                                                      </w:divBdr>
                                                      <w:divsChild>
                                                        <w:div w:id="962689406">
                                                          <w:marLeft w:val="0"/>
                                                          <w:marRight w:val="0"/>
                                                          <w:marTop w:val="0"/>
                                                          <w:marBottom w:val="0"/>
                                                          <w:divBdr>
                                                            <w:top w:val="none" w:sz="0" w:space="0" w:color="auto"/>
                                                            <w:left w:val="none" w:sz="0" w:space="0" w:color="auto"/>
                                                            <w:bottom w:val="none" w:sz="0" w:space="0" w:color="auto"/>
                                                            <w:right w:val="none" w:sz="0" w:space="0" w:color="auto"/>
                                                          </w:divBdr>
                                                          <w:divsChild>
                                                            <w:div w:id="778530922">
                                                              <w:marLeft w:val="0"/>
                                                              <w:marRight w:val="0"/>
                                                              <w:marTop w:val="0"/>
                                                              <w:marBottom w:val="0"/>
                                                              <w:divBdr>
                                                                <w:top w:val="none" w:sz="0" w:space="0" w:color="auto"/>
                                                                <w:left w:val="none" w:sz="0" w:space="0" w:color="auto"/>
                                                                <w:bottom w:val="none" w:sz="0" w:space="0" w:color="auto"/>
                                                                <w:right w:val="none" w:sz="0" w:space="0" w:color="auto"/>
                                                              </w:divBdr>
                                                              <w:divsChild>
                                                                <w:div w:id="1452747029">
                                                                  <w:marLeft w:val="0"/>
                                                                  <w:marRight w:val="0"/>
                                                                  <w:marTop w:val="0"/>
                                                                  <w:marBottom w:val="0"/>
                                                                  <w:divBdr>
                                                                    <w:top w:val="none" w:sz="0" w:space="0" w:color="auto"/>
                                                                    <w:left w:val="none" w:sz="0" w:space="0" w:color="auto"/>
                                                                    <w:bottom w:val="none" w:sz="0" w:space="0" w:color="auto"/>
                                                                    <w:right w:val="none" w:sz="0" w:space="0" w:color="auto"/>
                                                                  </w:divBdr>
                                                                  <w:divsChild>
                                                                    <w:div w:id="206576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4598990">
                                                          <w:marLeft w:val="0"/>
                                                          <w:marRight w:val="0"/>
                                                          <w:marTop w:val="0"/>
                                                          <w:marBottom w:val="0"/>
                                                          <w:divBdr>
                                                            <w:top w:val="none" w:sz="0" w:space="0" w:color="auto"/>
                                                            <w:left w:val="none" w:sz="0" w:space="0" w:color="auto"/>
                                                            <w:bottom w:val="none" w:sz="0" w:space="0" w:color="auto"/>
                                                            <w:right w:val="none" w:sz="0" w:space="0" w:color="auto"/>
                                                          </w:divBdr>
                                                          <w:divsChild>
                                                            <w:div w:id="1210610493">
                                                              <w:marLeft w:val="0"/>
                                                              <w:marRight w:val="0"/>
                                                              <w:marTop w:val="0"/>
                                                              <w:marBottom w:val="0"/>
                                                              <w:divBdr>
                                                                <w:top w:val="none" w:sz="0" w:space="0" w:color="auto"/>
                                                                <w:left w:val="none" w:sz="0" w:space="0" w:color="auto"/>
                                                                <w:bottom w:val="none" w:sz="0" w:space="0" w:color="auto"/>
                                                                <w:right w:val="none" w:sz="0" w:space="0" w:color="auto"/>
                                                              </w:divBdr>
                                                              <w:divsChild>
                                                                <w:div w:id="1943342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18483810">
                                  <w:marLeft w:val="0"/>
                                  <w:marRight w:val="0"/>
                                  <w:marTop w:val="0"/>
                                  <w:marBottom w:val="0"/>
                                  <w:divBdr>
                                    <w:top w:val="none" w:sz="0" w:space="0" w:color="auto"/>
                                    <w:left w:val="none" w:sz="0" w:space="0" w:color="auto"/>
                                    <w:bottom w:val="none" w:sz="0" w:space="0" w:color="auto"/>
                                    <w:right w:val="none" w:sz="0" w:space="0" w:color="auto"/>
                                  </w:divBdr>
                                  <w:divsChild>
                                    <w:div w:id="2124837438">
                                      <w:marLeft w:val="0"/>
                                      <w:marRight w:val="0"/>
                                      <w:marTop w:val="0"/>
                                      <w:marBottom w:val="0"/>
                                      <w:divBdr>
                                        <w:top w:val="none" w:sz="0" w:space="0" w:color="auto"/>
                                        <w:left w:val="none" w:sz="0" w:space="0" w:color="auto"/>
                                        <w:bottom w:val="none" w:sz="0" w:space="0" w:color="auto"/>
                                        <w:right w:val="none" w:sz="0" w:space="0" w:color="auto"/>
                                      </w:divBdr>
                                      <w:divsChild>
                                        <w:div w:id="1632858804">
                                          <w:marLeft w:val="0"/>
                                          <w:marRight w:val="0"/>
                                          <w:marTop w:val="0"/>
                                          <w:marBottom w:val="0"/>
                                          <w:divBdr>
                                            <w:top w:val="none" w:sz="0" w:space="0" w:color="auto"/>
                                            <w:left w:val="none" w:sz="0" w:space="0" w:color="auto"/>
                                            <w:bottom w:val="none" w:sz="0" w:space="0" w:color="auto"/>
                                            <w:right w:val="none" w:sz="0" w:space="0" w:color="auto"/>
                                          </w:divBdr>
                                          <w:divsChild>
                                            <w:div w:id="198931230">
                                              <w:marLeft w:val="0"/>
                                              <w:marRight w:val="0"/>
                                              <w:marTop w:val="0"/>
                                              <w:marBottom w:val="0"/>
                                              <w:divBdr>
                                                <w:top w:val="none" w:sz="0" w:space="0" w:color="auto"/>
                                                <w:left w:val="none" w:sz="0" w:space="0" w:color="auto"/>
                                                <w:bottom w:val="none" w:sz="0" w:space="0" w:color="auto"/>
                                                <w:right w:val="none" w:sz="0" w:space="0" w:color="auto"/>
                                              </w:divBdr>
                                              <w:divsChild>
                                                <w:div w:id="1722558113">
                                                  <w:marLeft w:val="0"/>
                                                  <w:marRight w:val="0"/>
                                                  <w:marTop w:val="0"/>
                                                  <w:marBottom w:val="0"/>
                                                  <w:divBdr>
                                                    <w:top w:val="none" w:sz="0" w:space="0" w:color="auto"/>
                                                    <w:left w:val="none" w:sz="0" w:space="0" w:color="auto"/>
                                                    <w:bottom w:val="none" w:sz="0" w:space="0" w:color="auto"/>
                                                    <w:right w:val="none" w:sz="0" w:space="0" w:color="auto"/>
                                                  </w:divBdr>
                                                  <w:divsChild>
                                                    <w:div w:id="302122210">
                                                      <w:marLeft w:val="0"/>
                                                      <w:marRight w:val="0"/>
                                                      <w:marTop w:val="0"/>
                                                      <w:marBottom w:val="0"/>
                                                      <w:divBdr>
                                                        <w:top w:val="none" w:sz="0" w:space="0" w:color="auto"/>
                                                        <w:left w:val="none" w:sz="0" w:space="0" w:color="auto"/>
                                                        <w:bottom w:val="none" w:sz="0" w:space="0" w:color="auto"/>
                                                        <w:right w:val="none" w:sz="0" w:space="0" w:color="auto"/>
                                                      </w:divBdr>
                                                      <w:divsChild>
                                                        <w:div w:id="214048837">
                                                          <w:marLeft w:val="0"/>
                                                          <w:marRight w:val="0"/>
                                                          <w:marTop w:val="0"/>
                                                          <w:marBottom w:val="0"/>
                                                          <w:divBdr>
                                                            <w:top w:val="none" w:sz="0" w:space="0" w:color="auto"/>
                                                            <w:left w:val="none" w:sz="0" w:space="0" w:color="auto"/>
                                                            <w:bottom w:val="none" w:sz="0" w:space="0" w:color="auto"/>
                                                            <w:right w:val="none" w:sz="0" w:space="0" w:color="auto"/>
                                                          </w:divBdr>
                                                          <w:divsChild>
                                                            <w:div w:id="541288619">
                                                              <w:marLeft w:val="0"/>
                                                              <w:marRight w:val="0"/>
                                                              <w:marTop w:val="0"/>
                                                              <w:marBottom w:val="0"/>
                                                              <w:divBdr>
                                                                <w:top w:val="none" w:sz="0" w:space="0" w:color="auto"/>
                                                                <w:left w:val="none" w:sz="0" w:space="0" w:color="auto"/>
                                                                <w:bottom w:val="none" w:sz="0" w:space="0" w:color="auto"/>
                                                                <w:right w:val="none" w:sz="0" w:space="0" w:color="auto"/>
                                                              </w:divBdr>
                                                              <w:divsChild>
                                                                <w:div w:id="339625739">
                                                                  <w:marLeft w:val="0"/>
                                                                  <w:marRight w:val="0"/>
                                                                  <w:marTop w:val="0"/>
                                                                  <w:marBottom w:val="0"/>
                                                                  <w:divBdr>
                                                                    <w:top w:val="none" w:sz="0" w:space="0" w:color="auto"/>
                                                                    <w:left w:val="none" w:sz="0" w:space="0" w:color="auto"/>
                                                                    <w:bottom w:val="none" w:sz="0" w:space="0" w:color="auto"/>
                                                                    <w:right w:val="none" w:sz="0" w:space="0" w:color="auto"/>
                                                                  </w:divBdr>
                                                                  <w:divsChild>
                                                                    <w:div w:id="82648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58137925">
                                      <w:marLeft w:val="0"/>
                                      <w:marRight w:val="0"/>
                                      <w:marTop w:val="0"/>
                                      <w:marBottom w:val="0"/>
                                      <w:divBdr>
                                        <w:top w:val="none" w:sz="0" w:space="0" w:color="auto"/>
                                        <w:left w:val="none" w:sz="0" w:space="0" w:color="auto"/>
                                        <w:bottom w:val="none" w:sz="0" w:space="0" w:color="auto"/>
                                        <w:right w:val="none" w:sz="0" w:space="0" w:color="auto"/>
                                      </w:divBdr>
                                      <w:divsChild>
                                        <w:div w:id="1374453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95141762">
      <w:bodyDiv w:val="1"/>
      <w:marLeft w:val="0"/>
      <w:marRight w:val="0"/>
      <w:marTop w:val="0"/>
      <w:marBottom w:val="0"/>
      <w:divBdr>
        <w:top w:val="none" w:sz="0" w:space="0" w:color="auto"/>
        <w:left w:val="none" w:sz="0" w:space="0" w:color="auto"/>
        <w:bottom w:val="none" w:sz="0" w:space="0" w:color="auto"/>
        <w:right w:val="none" w:sz="0" w:space="0" w:color="auto"/>
      </w:divBdr>
    </w:div>
    <w:div w:id="1310013537">
      <w:bodyDiv w:val="1"/>
      <w:marLeft w:val="0"/>
      <w:marRight w:val="0"/>
      <w:marTop w:val="0"/>
      <w:marBottom w:val="0"/>
      <w:divBdr>
        <w:top w:val="none" w:sz="0" w:space="0" w:color="auto"/>
        <w:left w:val="none" w:sz="0" w:space="0" w:color="auto"/>
        <w:bottom w:val="none" w:sz="0" w:space="0" w:color="auto"/>
        <w:right w:val="none" w:sz="0" w:space="0" w:color="auto"/>
      </w:divBdr>
    </w:div>
    <w:div w:id="1386293570">
      <w:bodyDiv w:val="1"/>
      <w:marLeft w:val="0"/>
      <w:marRight w:val="0"/>
      <w:marTop w:val="0"/>
      <w:marBottom w:val="0"/>
      <w:divBdr>
        <w:top w:val="none" w:sz="0" w:space="0" w:color="auto"/>
        <w:left w:val="none" w:sz="0" w:space="0" w:color="auto"/>
        <w:bottom w:val="none" w:sz="0" w:space="0" w:color="auto"/>
        <w:right w:val="none" w:sz="0" w:space="0" w:color="auto"/>
      </w:divBdr>
    </w:div>
    <w:div w:id="1386299667">
      <w:bodyDiv w:val="1"/>
      <w:marLeft w:val="0"/>
      <w:marRight w:val="0"/>
      <w:marTop w:val="0"/>
      <w:marBottom w:val="0"/>
      <w:divBdr>
        <w:top w:val="none" w:sz="0" w:space="0" w:color="auto"/>
        <w:left w:val="none" w:sz="0" w:space="0" w:color="auto"/>
        <w:bottom w:val="none" w:sz="0" w:space="0" w:color="auto"/>
        <w:right w:val="none" w:sz="0" w:space="0" w:color="auto"/>
      </w:divBdr>
    </w:div>
    <w:div w:id="1391271983">
      <w:bodyDiv w:val="1"/>
      <w:marLeft w:val="0"/>
      <w:marRight w:val="0"/>
      <w:marTop w:val="0"/>
      <w:marBottom w:val="0"/>
      <w:divBdr>
        <w:top w:val="none" w:sz="0" w:space="0" w:color="auto"/>
        <w:left w:val="none" w:sz="0" w:space="0" w:color="auto"/>
        <w:bottom w:val="none" w:sz="0" w:space="0" w:color="auto"/>
        <w:right w:val="none" w:sz="0" w:space="0" w:color="auto"/>
      </w:divBdr>
    </w:div>
    <w:div w:id="1408109469">
      <w:bodyDiv w:val="1"/>
      <w:marLeft w:val="0"/>
      <w:marRight w:val="0"/>
      <w:marTop w:val="0"/>
      <w:marBottom w:val="0"/>
      <w:divBdr>
        <w:top w:val="none" w:sz="0" w:space="0" w:color="auto"/>
        <w:left w:val="none" w:sz="0" w:space="0" w:color="auto"/>
        <w:bottom w:val="none" w:sz="0" w:space="0" w:color="auto"/>
        <w:right w:val="none" w:sz="0" w:space="0" w:color="auto"/>
      </w:divBdr>
    </w:div>
    <w:div w:id="1420440606">
      <w:bodyDiv w:val="1"/>
      <w:marLeft w:val="0"/>
      <w:marRight w:val="0"/>
      <w:marTop w:val="0"/>
      <w:marBottom w:val="0"/>
      <w:divBdr>
        <w:top w:val="none" w:sz="0" w:space="0" w:color="auto"/>
        <w:left w:val="none" w:sz="0" w:space="0" w:color="auto"/>
        <w:bottom w:val="none" w:sz="0" w:space="0" w:color="auto"/>
        <w:right w:val="none" w:sz="0" w:space="0" w:color="auto"/>
      </w:divBdr>
    </w:div>
    <w:div w:id="1449928499">
      <w:bodyDiv w:val="1"/>
      <w:marLeft w:val="0"/>
      <w:marRight w:val="0"/>
      <w:marTop w:val="0"/>
      <w:marBottom w:val="0"/>
      <w:divBdr>
        <w:top w:val="none" w:sz="0" w:space="0" w:color="auto"/>
        <w:left w:val="none" w:sz="0" w:space="0" w:color="auto"/>
        <w:bottom w:val="none" w:sz="0" w:space="0" w:color="auto"/>
        <w:right w:val="none" w:sz="0" w:space="0" w:color="auto"/>
      </w:divBdr>
    </w:div>
    <w:div w:id="1462306735">
      <w:bodyDiv w:val="1"/>
      <w:marLeft w:val="0"/>
      <w:marRight w:val="0"/>
      <w:marTop w:val="0"/>
      <w:marBottom w:val="0"/>
      <w:divBdr>
        <w:top w:val="none" w:sz="0" w:space="0" w:color="auto"/>
        <w:left w:val="none" w:sz="0" w:space="0" w:color="auto"/>
        <w:bottom w:val="none" w:sz="0" w:space="0" w:color="auto"/>
        <w:right w:val="none" w:sz="0" w:space="0" w:color="auto"/>
      </w:divBdr>
    </w:div>
    <w:div w:id="1462965065">
      <w:bodyDiv w:val="1"/>
      <w:marLeft w:val="0"/>
      <w:marRight w:val="0"/>
      <w:marTop w:val="0"/>
      <w:marBottom w:val="0"/>
      <w:divBdr>
        <w:top w:val="none" w:sz="0" w:space="0" w:color="auto"/>
        <w:left w:val="none" w:sz="0" w:space="0" w:color="auto"/>
        <w:bottom w:val="none" w:sz="0" w:space="0" w:color="auto"/>
        <w:right w:val="none" w:sz="0" w:space="0" w:color="auto"/>
      </w:divBdr>
    </w:div>
    <w:div w:id="1603147195">
      <w:bodyDiv w:val="1"/>
      <w:marLeft w:val="0"/>
      <w:marRight w:val="0"/>
      <w:marTop w:val="0"/>
      <w:marBottom w:val="0"/>
      <w:divBdr>
        <w:top w:val="none" w:sz="0" w:space="0" w:color="auto"/>
        <w:left w:val="none" w:sz="0" w:space="0" w:color="auto"/>
        <w:bottom w:val="none" w:sz="0" w:space="0" w:color="auto"/>
        <w:right w:val="none" w:sz="0" w:space="0" w:color="auto"/>
      </w:divBdr>
    </w:div>
    <w:div w:id="1651208934">
      <w:bodyDiv w:val="1"/>
      <w:marLeft w:val="0"/>
      <w:marRight w:val="0"/>
      <w:marTop w:val="0"/>
      <w:marBottom w:val="0"/>
      <w:divBdr>
        <w:top w:val="none" w:sz="0" w:space="0" w:color="auto"/>
        <w:left w:val="none" w:sz="0" w:space="0" w:color="auto"/>
        <w:bottom w:val="none" w:sz="0" w:space="0" w:color="auto"/>
        <w:right w:val="none" w:sz="0" w:space="0" w:color="auto"/>
      </w:divBdr>
    </w:div>
    <w:div w:id="1661805782">
      <w:bodyDiv w:val="1"/>
      <w:marLeft w:val="0"/>
      <w:marRight w:val="0"/>
      <w:marTop w:val="0"/>
      <w:marBottom w:val="0"/>
      <w:divBdr>
        <w:top w:val="none" w:sz="0" w:space="0" w:color="auto"/>
        <w:left w:val="none" w:sz="0" w:space="0" w:color="auto"/>
        <w:bottom w:val="none" w:sz="0" w:space="0" w:color="auto"/>
        <w:right w:val="none" w:sz="0" w:space="0" w:color="auto"/>
      </w:divBdr>
    </w:div>
    <w:div w:id="1687636843">
      <w:bodyDiv w:val="1"/>
      <w:marLeft w:val="0"/>
      <w:marRight w:val="0"/>
      <w:marTop w:val="0"/>
      <w:marBottom w:val="0"/>
      <w:divBdr>
        <w:top w:val="none" w:sz="0" w:space="0" w:color="auto"/>
        <w:left w:val="none" w:sz="0" w:space="0" w:color="auto"/>
        <w:bottom w:val="none" w:sz="0" w:space="0" w:color="auto"/>
        <w:right w:val="none" w:sz="0" w:space="0" w:color="auto"/>
      </w:divBdr>
    </w:div>
    <w:div w:id="1699429806">
      <w:bodyDiv w:val="1"/>
      <w:marLeft w:val="0"/>
      <w:marRight w:val="0"/>
      <w:marTop w:val="0"/>
      <w:marBottom w:val="0"/>
      <w:divBdr>
        <w:top w:val="none" w:sz="0" w:space="0" w:color="auto"/>
        <w:left w:val="none" w:sz="0" w:space="0" w:color="auto"/>
        <w:bottom w:val="none" w:sz="0" w:space="0" w:color="auto"/>
        <w:right w:val="none" w:sz="0" w:space="0" w:color="auto"/>
      </w:divBdr>
    </w:div>
    <w:div w:id="1768043049">
      <w:bodyDiv w:val="1"/>
      <w:marLeft w:val="0"/>
      <w:marRight w:val="0"/>
      <w:marTop w:val="0"/>
      <w:marBottom w:val="0"/>
      <w:divBdr>
        <w:top w:val="none" w:sz="0" w:space="0" w:color="auto"/>
        <w:left w:val="none" w:sz="0" w:space="0" w:color="auto"/>
        <w:bottom w:val="none" w:sz="0" w:space="0" w:color="auto"/>
        <w:right w:val="none" w:sz="0" w:space="0" w:color="auto"/>
      </w:divBdr>
    </w:div>
    <w:div w:id="1775318732">
      <w:bodyDiv w:val="1"/>
      <w:marLeft w:val="0"/>
      <w:marRight w:val="0"/>
      <w:marTop w:val="0"/>
      <w:marBottom w:val="0"/>
      <w:divBdr>
        <w:top w:val="none" w:sz="0" w:space="0" w:color="auto"/>
        <w:left w:val="none" w:sz="0" w:space="0" w:color="auto"/>
        <w:bottom w:val="none" w:sz="0" w:space="0" w:color="auto"/>
        <w:right w:val="none" w:sz="0" w:space="0" w:color="auto"/>
      </w:divBdr>
    </w:div>
    <w:div w:id="1778133108">
      <w:bodyDiv w:val="1"/>
      <w:marLeft w:val="0"/>
      <w:marRight w:val="0"/>
      <w:marTop w:val="0"/>
      <w:marBottom w:val="0"/>
      <w:divBdr>
        <w:top w:val="none" w:sz="0" w:space="0" w:color="auto"/>
        <w:left w:val="none" w:sz="0" w:space="0" w:color="auto"/>
        <w:bottom w:val="none" w:sz="0" w:space="0" w:color="auto"/>
        <w:right w:val="none" w:sz="0" w:space="0" w:color="auto"/>
      </w:divBdr>
      <w:divsChild>
        <w:div w:id="151657746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17410309">
      <w:bodyDiv w:val="1"/>
      <w:marLeft w:val="0"/>
      <w:marRight w:val="0"/>
      <w:marTop w:val="0"/>
      <w:marBottom w:val="0"/>
      <w:divBdr>
        <w:top w:val="none" w:sz="0" w:space="0" w:color="auto"/>
        <w:left w:val="none" w:sz="0" w:space="0" w:color="auto"/>
        <w:bottom w:val="none" w:sz="0" w:space="0" w:color="auto"/>
        <w:right w:val="none" w:sz="0" w:space="0" w:color="auto"/>
      </w:divBdr>
      <w:divsChild>
        <w:div w:id="1239561786">
          <w:marLeft w:val="0"/>
          <w:marRight w:val="0"/>
          <w:marTop w:val="0"/>
          <w:marBottom w:val="0"/>
          <w:divBdr>
            <w:top w:val="none" w:sz="0" w:space="0" w:color="auto"/>
            <w:left w:val="none" w:sz="0" w:space="0" w:color="auto"/>
            <w:bottom w:val="none" w:sz="0" w:space="0" w:color="auto"/>
            <w:right w:val="none" w:sz="0" w:space="0" w:color="auto"/>
          </w:divBdr>
          <w:divsChild>
            <w:div w:id="1660421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3013827">
      <w:bodyDiv w:val="1"/>
      <w:marLeft w:val="0"/>
      <w:marRight w:val="0"/>
      <w:marTop w:val="0"/>
      <w:marBottom w:val="0"/>
      <w:divBdr>
        <w:top w:val="none" w:sz="0" w:space="0" w:color="auto"/>
        <w:left w:val="none" w:sz="0" w:space="0" w:color="auto"/>
        <w:bottom w:val="none" w:sz="0" w:space="0" w:color="auto"/>
        <w:right w:val="none" w:sz="0" w:space="0" w:color="auto"/>
      </w:divBdr>
    </w:div>
    <w:div w:id="1868449867">
      <w:bodyDiv w:val="1"/>
      <w:marLeft w:val="0"/>
      <w:marRight w:val="0"/>
      <w:marTop w:val="0"/>
      <w:marBottom w:val="0"/>
      <w:divBdr>
        <w:top w:val="none" w:sz="0" w:space="0" w:color="auto"/>
        <w:left w:val="none" w:sz="0" w:space="0" w:color="auto"/>
        <w:bottom w:val="none" w:sz="0" w:space="0" w:color="auto"/>
        <w:right w:val="none" w:sz="0" w:space="0" w:color="auto"/>
      </w:divBdr>
    </w:div>
    <w:div w:id="1872181755">
      <w:bodyDiv w:val="1"/>
      <w:marLeft w:val="0"/>
      <w:marRight w:val="0"/>
      <w:marTop w:val="0"/>
      <w:marBottom w:val="0"/>
      <w:divBdr>
        <w:top w:val="none" w:sz="0" w:space="0" w:color="auto"/>
        <w:left w:val="none" w:sz="0" w:space="0" w:color="auto"/>
        <w:bottom w:val="none" w:sz="0" w:space="0" w:color="auto"/>
        <w:right w:val="none" w:sz="0" w:space="0" w:color="auto"/>
      </w:divBdr>
    </w:div>
    <w:div w:id="1914855526">
      <w:bodyDiv w:val="1"/>
      <w:marLeft w:val="0"/>
      <w:marRight w:val="0"/>
      <w:marTop w:val="0"/>
      <w:marBottom w:val="0"/>
      <w:divBdr>
        <w:top w:val="none" w:sz="0" w:space="0" w:color="auto"/>
        <w:left w:val="none" w:sz="0" w:space="0" w:color="auto"/>
        <w:bottom w:val="none" w:sz="0" w:space="0" w:color="auto"/>
        <w:right w:val="none" w:sz="0" w:space="0" w:color="auto"/>
      </w:divBdr>
    </w:div>
    <w:div w:id="1984961828">
      <w:bodyDiv w:val="1"/>
      <w:marLeft w:val="0"/>
      <w:marRight w:val="0"/>
      <w:marTop w:val="0"/>
      <w:marBottom w:val="0"/>
      <w:divBdr>
        <w:top w:val="none" w:sz="0" w:space="0" w:color="auto"/>
        <w:left w:val="none" w:sz="0" w:space="0" w:color="auto"/>
        <w:bottom w:val="none" w:sz="0" w:space="0" w:color="auto"/>
        <w:right w:val="none" w:sz="0" w:space="0" w:color="auto"/>
      </w:divBdr>
    </w:div>
    <w:div w:id="1987315438">
      <w:bodyDiv w:val="1"/>
      <w:marLeft w:val="0"/>
      <w:marRight w:val="0"/>
      <w:marTop w:val="0"/>
      <w:marBottom w:val="0"/>
      <w:divBdr>
        <w:top w:val="none" w:sz="0" w:space="0" w:color="auto"/>
        <w:left w:val="none" w:sz="0" w:space="0" w:color="auto"/>
        <w:bottom w:val="none" w:sz="0" w:space="0" w:color="auto"/>
        <w:right w:val="none" w:sz="0" w:space="0" w:color="auto"/>
      </w:divBdr>
    </w:div>
    <w:div w:id="21062195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A2E1E8B-EE41-48F4-8F0F-6CD086A58D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464</TotalTime>
  <Pages>10</Pages>
  <Words>3012</Words>
  <Characters>16265</Characters>
  <Application>Microsoft Office Word</Application>
  <DocSecurity>0</DocSecurity>
  <Lines>135</Lines>
  <Paragraphs>38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19239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CMM - Consultoria e Assessoria Jurídica</dc:creator>
  <cp:keywords/>
  <dc:description/>
  <cp:lastModifiedBy>Usuário</cp:lastModifiedBy>
  <cp:revision>13</cp:revision>
  <cp:lastPrinted>2026-02-20T14:31:00Z</cp:lastPrinted>
  <dcterms:created xsi:type="dcterms:W3CDTF">2025-12-16T19:46:00Z</dcterms:created>
  <dcterms:modified xsi:type="dcterms:W3CDTF">2026-02-20T16:03:00Z</dcterms:modified>
</cp:coreProperties>
</file>